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jc w:val="center"/>
        <w:rPr>
          <w:rFonts w:hint="eastAsia" w:ascii="宋体" w:hAnsi="宋体" w:cs="宋体"/>
          <w:b/>
          <w:bCs/>
          <w:sz w:val="44"/>
          <w:szCs w:val="44"/>
        </w:rPr>
      </w:pPr>
      <w:r>
        <w:rPr>
          <w:rFonts w:hint="eastAsia" w:ascii="宋体" w:hAnsi="宋体" w:cs="宋体"/>
          <w:b/>
          <w:bCs/>
          <w:sz w:val="44"/>
          <w:szCs w:val="44"/>
        </w:rPr>
        <w:t>六安世立医院信息系统安全等保</w:t>
      </w:r>
    </w:p>
    <w:p>
      <w:pPr>
        <w:spacing w:line="720" w:lineRule="exact"/>
        <w:jc w:val="center"/>
        <w:rPr>
          <w:rFonts w:hint="eastAsia" w:ascii="宋体" w:hAnsi="宋体" w:cs="宋体"/>
          <w:b/>
          <w:bCs/>
          <w:sz w:val="44"/>
          <w:szCs w:val="44"/>
        </w:rPr>
      </w:pPr>
      <w:r>
        <w:rPr>
          <w:rFonts w:hint="eastAsia" w:ascii="宋体" w:hAnsi="宋体" w:cs="宋体"/>
          <w:b/>
          <w:bCs/>
          <w:sz w:val="44"/>
          <w:szCs w:val="44"/>
        </w:rPr>
        <w:t>建设项目招标公告</w:t>
      </w:r>
    </w:p>
    <w:p>
      <w:pPr>
        <w:spacing w:line="720" w:lineRule="exact"/>
        <w:jc w:val="center"/>
        <w:rPr>
          <w:rFonts w:hint="eastAsia" w:ascii="宋体" w:hAnsi="宋体" w:cs="宋体"/>
          <w:b/>
          <w:bCs/>
          <w:sz w:val="44"/>
          <w:szCs w:val="44"/>
        </w:rPr>
      </w:pPr>
    </w:p>
    <w:p>
      <w:pPr>
        <w:spacing w:line="360" w:lineRule="auto"/>
        <w:jc w:val="left"/>
        <w:rPr>
          <w:rFonts w:ascii="仿宋" w:hAnsi="仿宋" w:eastAsia="仿宋" w:cs="Times New Roman"/>
          <w:sz w:val="28"/>
          <w:szCs w:val="28"/>
          <w:u w:val="none"/>
        </w:rPr>
      </w:pPr>
      <w:r>
        <w:rPr>
          <w:rFonts w:hint="eastAsia" w:ascii="仿宋" w:hAnsi="仿宋" w:eastAsia="仿宋" w:cs="仿宋"/>
          <w:b/>
          <w:bCs/>
          <w:sz w:val="28"/>
          <w:szCs w:val="28"/>
        </w:rPr>
        <w:t>一、招标单位：</w:t>
      </w:r>
      <w:r>
        <w:rPr>
          <w:rFonts w:hint="eastAsia" w:ascii="仿宋" w:hAnsi="仿宋" w:eastAsia="仿宋" w:cs="仿宋"/>
          <w:sz w:val="28"/>
          <w:szCs w:val="28"/>
          <w:u w:val="none"/>
        </w:rPr>
        <w:t>六安世立医院</w:t>
      </w:r>
    </w:p>
    <w:p>
      <w:pPr>
        <w:spacing w:line="360" w:lineRule="auto"/>
        <w:jc w:val="left"/>
        <w:rPr>
          <w:rFonts w:ascii="仿宋" w:hAnsi="仿宋" w:eastAsia="仿宋" w:cs="Times New Roman"/>
          <w:sz w:val="28"/>
          <w:szCs w:val="28"/>
          <w:u w:val="single"/>
        </w:rPr>
      </w:pPr>
      <w:r>
        <w:rPr>
          <w:rFonts w:hint="eastAsia" w:ascii="仿宋" w:hAnsi="仿宋" w:eastAsia="仿宋" w:cs="仿宋"/>
          <w:b/>
          <w:bCs/>
          <w:sz w:val="28"/>
          <w:szCs w:val="28"/>
        </w:rPr>
        <w:t>二、项目名称：</w:t>
      </w:r>
      <w:r>
        <w:rPr>
          <w:rFonts w:hint="eastAsia" w:ascii="仿宋" w:hAnsi="仿宋" w:eastAsia="仿宋" w:cs="仿宋"/>
          <w:sz w:val="28"/>
          <w:szCs w:val="28"/>
          <w:u w:val="none"/>
        </w:rPr>
        <w:t>信息系统安全二级等保建设</w:t>
      </w:r>
    </w:p>
    <w:p>
      <w:pPr>
        <w:spacing w:line="360" w:lineRule="auto"/>
        <w:jc w:val="left"/>
        <w:rPr>
          <w:rFonts w:hint="default" w:ascii="仿宋" w:hAnsi="仿宋" w:eastAsia="仿宋" w:cs="仿宋"/>
          <w:sz w:val="28"/>
          <w:szCs w:val="28"/>
          <w:u w:val="none"/>
          <w:lang w:val="en-US" w:eastAsia="zh-CN"/>
        </w:rPr>
      </w:pPr>
      <w:r>
        <w:rPr>
          <w:rFonts w:hint="eastAsia" w:ascii="仿宋" w:hAnsi="仿宋" w:eastAsia="仿宋" w:cs="仿宋"/>
          <w:b/>
          <w:bCs/>
          <w:sz w:val="28"/>
          <w:szCs w:val="28"/>
        </w:rPr>
        <w:t>三、项目编号：</w:t>
      </w:r>
      <w:r>
        <w:rPr>
          <w:rFonts w:hint="eastAsia" w:ascii="仿宋" w:hAnsi="仿宋" w:eastAsia="仿宋" w:cs="仿宋"/>
          <w:sz w:val="28"/>
          <w:szCs w:val="28"/>
          <w:u w:val="none"/>
          <w:lang w:val="en-US" w:eastAsia="zh-CN"/>
        </w:rPr>
        <w:t>XXH20200402</w:t>
      </w:r>
    </w:p>
    <w:p>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四、投标人资格条件：</w:t>
      </w:r>
      <w:r>
        <w:rPr>
          <w:rFonts w:ascii="仿宋" w:hAnsi="仿宋" w:eastAsia="仿宋" w:cs="仿宋"/>
          <w:b/>
          <w:bCs/>
          <w:sz w:val="28"/>
          <w:szCs w:val="28"/>
        </w:rPr>
        <w:t xml:space="preserve"> </w:t>
      </w:r>
    </w:p>
    <w:p>
      <w:pPr>
        <w:tabs>
          <w:tab w:val="left" w:pos="425"/>
        </w:tabs>
        <w:spacing w:line="360" w:lineRule="auto"/>
        <w:ind w:firstLine="560" w:firstLineChars="200"/>
        <w:rPr>
          <w:rFonts w:hint="eastAsia" w:ascii="仿宋" w:hAnsi="仿宋" w:eastAsia="仿宋" w:cs="Times New Roman"/>
          <w:sz w:val="28"/>
          <w:szCs w:val="28"/>
          <w:lang w:eastAsia="zh-CN"/>
        </w:rPr>
      </w:pPr>
      <w:r>
        <w:rPr>
          <w:rFonts w:ascii="仿宋" w:hAnsi="仿宋" w:eastAsia="仿宋" w:cs="仿宋"/>
          <w:sz w:val="28"/>
          <w:szCs w:val="28"/>
        </w:rPr>
        <w:t>1</w:t>
      </w:r>
      <w:r>
        <w:rPr>
          <w:rFonts w:hint="eastAsia" w:ascii="仿宋" w:hAnsi="仿宋" w:eastAsia="仿宋" w:cs="仿宋"/>
          <w:sz w:val="28"/>
          <w:szCs w:val="28"/>
        </w:rPr>
        <w:t>、符合《中华人民共和国政府采购法》第二十二条规定</w:t>
      </w:r>
      <w:r>
        <w:rPr>
          <w:rFonts w:hint="eastAsia" w:ascii="仿宋" w:hAnsi="仿宋" w:eastAsia="仿宋" w:cs="仿宋"/>
          <w:sz w:val="28"/>
          <w:szCs w:val="28"/>
          <w:lang w:eastAsia="zh-CN"/>
        </w:rPr>
        <w:t>。</w:t>
      </w:r>
    </w:p>
    <w:p>
      <w:pPr>
        <w:widowControl/>
        <w:tabs>
          <w:tab w:val="left" w:pos="0"/>
          <w:tab w:val="left" w:pos="360"/>
        </w:tabs>
        <w:ind w:left="0" w:leftChars="0" w:firstLine="537" w:firstLineChars="192"/>
        <w:jc w:val="left"/>
        <w:rPr>
          <w:rFonts w:hint="eastAsia" w:ascii="仿宋" w:hAnsi="仿宋" w:eastAsia="仿宋" w:cs="Times New Roman"/>
          <w:sz w:val="28"/>
          <w:szCs w:val="28"/>
          <w:lang w:eastAsia="zh-CN"/>
        </w:rPr>
      </w:pPr>
      <w:r>
        <w:rPr>
          <w:rFonts w:ascii="仿宋" w:hAnsi="仿宋" w:eastAsia="仿宋" w:cs="仿宋"/>
          <w:sz w:val="28"/>
          <w:szCs w:val="28"/>
        </w:rPr>
        <w:t>2</w:t>
      </w:r>
      <w:r>
        <w:rPr>
          <w:rFonts w:hint="eastAsia" w:ascii="仿宋" w:hAnsi="仿宋" w:eastAsia="仿宋" w:cs="仿宋"/>
          <w:sz w:val="28"/>
          <w:szCs w:val="28"/>
        </w:rPr>
        <w:t>、投标人须是具备独立法人资格并具有计算机系统集成三级资质或电子与智能化工程专业承包贰级及以上资质文件，原件备查</w:t>
      </w:r>
      <w:r>
        <w:rPr>
          <w:rFonts w:hint="eastAsia" w:ascii="仿宋" w:hAnsi="仿宋" w:eastAsia="仿宋" w:cs="仿宋"/>
          <w:sz w:val="28"/>
          <w:szCs w:val="28"/>
          <w:lang w:eastAsia="zh-CN"/>
        </w:rPr>
        <w:t>。</w:t>
      </w:r>
    </w:p>
    <w:p>
      <w:pPr>
        <w:pStyle w:val="28"/>
        <w:numPr>
          <w:ilvl w:val="0"/>
          <w:numId w:val="0"/>
        </w:numPr>
        <w:tabs>
          <w:tab w:val="left" w:pos="425"/>
        </w:tabs>
        <w:spacing w:line="360" w:lineRule="auto"/>
        <w:ind w:left="523" w:leftChars="0"/>
        <w:rPr>
          <w:rFonts w:hint="eastAsia" w:ascii="仿宋" w:hAnsi="仿宋" w:eastAsia="仿宋" w:cs="仿宋"/>
          <w:sz w:val="28"/>
          <w:szCs w:val="28"/>
          <w:lang w:eastAsia="zh-CN"/>
        </w:rPr>
      </w:pPr>
      <w:r>
        <w:rPr>
          <w:rFonts w:hint="eastAsia" w:ascii="仿宋" w:hAnsi="仿宋" w:eastAsia="仿宋" w:cs="仿宋"/>
          <w:sz w:val="28"/>
          <w:szCs w:val="28"/>
          <w:lang w:val="en-US" w:eastAsia="zh-CN"/>
        </w:rPr>
        <w:t>3、</w:t>
      </w:r>
      <w:r>
        <w:rPr>
          <w:rFonts w:hint="eastAsia" w:ascii="仿宋" w:hAnsi="仿宋" w:eastAsia="仿宋" w:cs="仿宋"/>
          <w:sz w:val="28"/>
          <w:szCs w:val="28"/>
        </w:rPr>
        <w:t>投标供应商在经营活动中无严重的违法记录</w:t>
      </w:r>
      <w:r>
        <w:rPr>
          <w:rFonts w:hint="eastAsia" w:ascii="仿宋" w:hAnsi="仿宋" w:eastAsia="仿宋" w:cs="仿宋"/>
          <w:sz w:val="28"/>
          <w:szCs w:val="28"/>
          <w:lang w:eastAsia="zh-CN"/>
        </w:rPr>
        <w:t>。</w:t>
      </w:r>
    </w:p>
    <w:p>
      <w:pPr>
        <w:tabs>
          <w:tab w:val="left" w:pos="0"/>
        </w:tabs>
        <w:spacing w:line="360" w:lineRule="auto"/>
        <w:rPr>
          <w:rFonts w:ascii="仿宋" w:hAnsi="仿宋" w:eastAsia="仿宋" w:cs="Times New Roman"/>
          <w:b/>
          <w:bCs/>
          <w:sz w:val="28"/>
          <w:szCs w:val="28"/>
        </w:rPr>
      </w:pPr>
      <w:r>
        <w:rPr>
          <w:rFonts w:hint="eastAsia" w:ascii="仿宋" w:hAnsi="仿宋" w:eastAsia="仿宋" w:cs="仿宋"/>
          <w:b/>
          <w:bCs/>
          <w:sz w:val="28"/>
          <w:szCs w:val="28"/>
          <w:lang w:eastAsia="zh-CN"/>
        </w:rPr>
        <w:t>五</w:t>
      </w:r>
      <w:r>
        <w:rPr>
          <w:rFonts w:hint="eastAsia" w:ascii="仿宋" w:hAnsi="仿宋" w:eastAsia="仿宋" w:cs="仿宋"/>
          <w:b/>
          <w:bCs/>
          <w:sz w:val="28"/>
          <w:szCs w:val="28"/>
        </w:rPr>
        <w:t>、招标资料准备及时间节点：</w:t>
      </w:r>
    </w:p>
    <w:p>
      <w:pPr>
        <w:pStyle w:val="28"/>
        <w:numPr>
          <w:ilvl w:val="0"/>
          <w:numId w:val="0"/>
        </w:numPr>
        <w:tabs>
          <w:tab w:val="left" w:pos="425"/>
        </w:tabs>
        <w:adjustRightInd w:val="0"/>
        <w:snapToGrid w:val="0"/>
        <w:spacing w:before="240" w:after="240" w:line="360" w:lineRule="auto"/>
        <w:ind w:left="480" w:leftChars="0"/>
        <w:rPr>
          <w:rFonts w:hint="eastAsia" w:ascii="仿宋" w:hAnsi="仿宋" w:eastAsia="仿宋" w:cs="仿宋"/>
          <w:sz w:val="28"/>
          <w:szCs w:val="28"/>
          <w:lang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rPr>
        <w:t>招标文件售价：免费</w:t>
      </w:r>
      <w:r>
        <w:rPr>
          <w:rFonts w:hint="eastAsia" w:ascii="仿宋" w:hAnsi="仿宋" w:eastAsia="仿宋" w:cs="仿宋"/>
          <w:sz w:val="28"/>
          <w:szCs w:val="28"/>
          <w:lang w:eastAsia="zh-CN"/>
        </w:rPr>
        <w:t>。</w:t>
      </w:r>
    </w:p>
    <w:p>
      <w:pPr>
        <w:pStyle w:val="28"/>
        <w:numPr>
          <w:ilvl w:val="0"/>
          <w:numId w:val="0"/>
        </w:numPr>
        <w:tabs>
          <w:tab w:val="left" w:pos="425"/>
        </w:tabs>
        <w:adjustRightInd w:val="0"/>
        <w:snapToGrid w:val="0"/>
        <w:spacing w:before="240" w:after="240" w:line="360" w:lineRule="auto"/>
        <w:ind w:left="0" w:leftChars="0" w:firstLine="478" w:firstLineChars="171"/>
        <w:rPr>
          <w:rFonts w:hint="eastAsia" w:ascii="仿宋" w:hAnsi="仿宋" w:eastAsia="仿宋" w:cs="仿宋"/>
          <w:sz w:val="28"/>
          <w:szCs w:val="28"/>
          <w:lang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公告挂网及现场报名并获取招标文件时间：</w:t>
      </w:r>
      <w:r>
        <w:rPr>
          <w:rFonts w:hint="eastAsia" w:ascii="仿宋" w:hAnsi="仿宋" w:eastAsia="仿宋" w:cs="仿宋"/>
          <w:sz w:val="28"/>
          <w:szCs w:val="28"/>
          <w:lang w:val="en-US" w:eastAsia="zh-CN"/>
        </w:rPr>
        <w:t>2020</w:t>
      </w:r>
      <w:r>
        <w:rPr>
          <w:rFonts w:hint="eastAsia" w:ascii="仿宋" w:hAnsi="仿宋" w:eastAsia="仿宋" w:cs="仿宋"/>
          <w:sz w:val="28"/>
          <w:szCs w:val="28"/>
        </w:rPr>
        <w:t>年</w:t>
      </w:r>
      <w:r>
        <w:rPr>
          <w:rFonts w:hint="eastAsia" w:ascii="仿宋" w:hAnsi="仿宋" w:eastAsia="仿宋" w:cs="仿宋"/>
          <w:sz w:val="28"/>
          <w:szCs w:val="28"/>
          <w:lang w:val="en-US" w:eastAsia="zh-CN"/>
        </w:rPr>
        <w:t>4</w:t>
      </w:r>
      <w:r>
        <w:rPr>
          <w:rFonts w:hint="eastAsia" w:ascii="仿宋" w:hAnsi="仿宋" w:eastAsia="仿宋" w:cs="仿宋"/>
          <w:sz w:val="28"/>
          <w:szCs w:val="28"/>
        </w:rPr>
        <w:t>月</w:t>
      </w:r>
      <w:r>
        <w:rPr>
          <w:rFonts w:hint="eastAsia" w:ascii="仿宋" w:hAnsi="仿宋" w:eastAsia="仿宋" w:cs="仿宋"/>
          <w:sz w:val="28"/>
          <w:szCs w:val="28"/>
          <w:lang w:val="en-US" w:eastAsia="zh-CN"/>
        </w:rPr>
        <w:t>1</w:t>
      </w:r>
      <w:r>
        <w:rPr>
          <w:rFonts w:hint="eastAsia" w:ascii="仿宋" w:hAnsi="仿宋" w:eastAsia="仿宋" w:cs="仿宋"/>
          <w:sz w:val="28"/>
          <w:szCs w:val="28"/>
        </w:rPr>
        <w:t>日</w:t>
      </w:r>
      <w:r>
        <w:rPr>
          <w:rFonts w:ascii="仿宋" w:hAnsi="仿宋" w:eastAsia="仿宋" w:cs="仿宋"/>
          <w:sz w:val="28"/>
          <w:szCs w:val="28"/>
        </w:rPr>
        <w:t xml:space="preserve">-    </w:t>
      </w:r>
      <w:r>
        <w:rPr>
          <w:rFonts w:hint="eastAsia" w:ascii="仿宋" w:hAnsi="仿宋" w:eastAsia="仿宋" w:cs="仿宋"/>
          <w:sz w:val="28"/>
          <w:szCs w:val="28"/>
          <w:lang w:val="en-US" w:eastAsia="zh-CN"/>
        </w:rPr>
        <w:t>2020</w:t>
      </w:r>
      <w:r>
        <w:rPr>
          <w:rFonts w:hint="eastAsia" w:ascii="仿宋" w:hAnsi="仿宋" w:eastAsia="仿宋" w:cs="仿宋"/>
          <w:sz w:val="28"/>
          <w:szCs w:val="28"/>
        </w:rPr>
        <w:t>年</w:t>
      </w:r>
      <w:r>
        <w:rPr>
          <w:rFonts w:hint="eastAsia" w:ascii="仿宋" w:hAnsi="仿宋" w:eastAsia="仿宋" w:cs="仿宋"/>
          <w:sz w:val="28"/>
          <w:szCs w:val="28"/>
          <w:lang w:val="en-US" w:eastAsia="zh-CN"/>
        </w:rPr>
        <w:t>4月18</w:t>
      </w:r>
      <w:r>
        <w:rPr>
          <w:rFonts w:hint="eastAsia" w:ascii="仿宋" w:hAnsi="仿宋" w:eastAsia="仿宋" w:cs="仿宋"/>
          <w:sz w:val="28"/>
          <w:szCs w:val="28"/>
        </w:rPr>
        <w:t>日</w:t>
      </w:r>
      <w:r>
        <w:rPr>
          <w:rFonts w:hint="eastAsia" w:ascii="仿宋" w:hAnsi="仿宋" w:eastAsia="仿宋" w:cs="仿宋"/>
          <w:sz w:val="28"/>
          <w:szCs w:val="28"/>
          <w:lang w:eastAsia="zh-CN"/>
        </w:rPr>
        <w:t>。</w:t>
      </w:r>
    </w:p>
    <w:p>
      <w:pPr>
        <w:pStyle w:val="28"/>
        <w:numPr>
          <w:ilvl w:val="0"/>
          <w:numId w:val="0"/>
        </w:numPr>
        <w:tabs>
          <w:tab w:val="left" w:pos="425"/>
        </w:tabs>
        <w:adjustRightInd w:val="0"/>
        <w:snapToGrid w:val="0"/>
        <w:spacing w:before="240" w:after="240" w:line="360" w:lineRule="auto"/>
        <w:ind w:left="0" w:leftChars="0" w:firstLine="478" w:firstLineChars="171"/>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招标文件</w:t>
      </w:r>
      <w:r>
        <w:rPr>
          <w:rFonts w:hint="eastAsia" w:ascii="仿宋" w:hAnsi="仿宋" w:eastAsia="仿宋" w:cs="仿宋"/>
          <w:sz w:val="28"/>
          <w:szCs w:val="28"/>
          <w:lang w:eastAsia="zh-CN"/>
        </w:rPr>
        <w:t>获取</w:t>
      </w:r>
      <w:r>
        <w:rPr>
          <w:rFonts w:hint="eastAsia" w:ascii="仿宋" w:hAnsi="仿宋" w:eastAsia="仿宋" w:cs="仿宋"/>
          <w:sz w:val="28"/>
          <w:szCs w:val="28"/>
        </w:rPr>
        <w:t>地点：安徽省六安市裕安区磨子潭路六安世立医院</w:t>
      </w:r>
      <w:r>
        <w:rPr>
          <w:rFonts w:hint="eastAsia" w:ascii="仿宋" w:hAnsi="仿宋" w:eastAsia="仿宋" w:cs="仿宋"/>
          <w:sz w:val="28"/>
          <w:szCs w:val="28"/>
          <w:lang w:eastAsia="zh-CN"/>
        </w:rPr>
        <w:t>专家楼一楼信息科</w:t>
      </w:r>
      <w:r>
        <w:rPr>
          <w:rFonts w:hint="eastAsia" w:ascii="仿宋" w:hAnsi="仿宋" w:eastAsia="仿宋" w:cs="仿宋"/>
          <w:sz w:val="28"/>
          <w:szCs w:val="28"/>
        </w:rPr>
        <w:t>。</w:t>
      </w:r>
    </w:p>
    <w:p>
      <w:pPr>
        <w:pStyle w:val="28"/>
        <w:numPr>
          <w:ilvl w:val="0"/>
          <w:numId w:val="0"/>
        </w:numPr>
        <w:tabs>
          <w:tab w:val="left" w:pos="425"/>
        </w:tabs>
        <w:adjustRightInd w:val="0"/>
        <w:snapToGrid w:val="0"/>
        <w:spacing w:before="240" w:after="240" w:line="360" w:lineRule="auto"/>
        <w:ind w:left="0" w:leftChars="0" w:firstLine="478" w:firstLineChars="171"/>
        <w:rPr>
          <w:rFonts w:hint="eastAsia" w:ascii="仿宋" w:hAnsi="仿宋" w:eastAsia="仿宋" w:cs="仿宋"/>
          <w:sz w:val="28"/>
          <w:szCs w:val="28"/>
          <w:lang w:eastAsia="zh-CN"/>
        </w:rPr>
      </w:pPr>
      <w:r>
        <w:rPr>
          <w:rFonts w:hint="eastAsia" w:ascii="仿宋" w:hAnsi="仿宋" w:eastAsia="仿宋" w:cs="仿宋"/>
          <w:sz w:val="28"/>
          <w:szCs w:val="28"/>
        </w:rPr>
        <w:t>注：现场报名时需提供报名表和授权书（见附件）以及公司营业执照和资质证书原件进行投标人资格审核</w:t>
      </w:r>
      <w:r>
        <w:rPr>
          <w:rFonts w:hint="eastAsia" w:ascii="仿宋" w:hAnsi="仿宋" w:eastAsia="仿宋" w:cs="仿宋"/>
          <w:sz w:val="28"/>
          <w:szCs w:val="28"/>
          <w:lang w:eastAsia="zh-CN"/>
        </w:rPr>
        <w:t>。</w:t>
      </w:r>
    </w:p>
    <w:p>
      <w:pPr>
        <w:pStyle w:val="28"/>
        <w:numPr>
          <w:ilvl w:val="0"/>
          <w:numId w:val="0"/>
        </w:numPr>
        <w:tabs>
          <w:tab w:val="left" w:pos="425"/>
        </w:tabs>
        <w:adjustRightInd w:val="0"/>
        <w:snapToGrid w:val="0"/>
        <w:spacing w:before="240" w:after="240" w:line="360" w:lineRule="auto"/>
        <w:ind w:left="480" w:leftChars="0"/>
        <w:rPr>
          <w:rFonts w:ascii="仿宋" w:hAnsi="仿宋" w:eastAsia="仿宋" w:cs="Times New Roman"/>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投标文件递交截止时间：</w:t>
      </w:r>
      <w:r>
        <w:rPr>
          <w:rFonts w:hint="eastAsia" w:ascii="仿宋" w:hAnsi="仿宋" w:eastAsia="仿宋" w:cs="仿宋"/>
          <w:sz w:val="28"/>
          <w:szCs w:val="28"/>
          <w:lang w:val="en-US" w:eastAsia="zh-CN"/>
        </w:rPr>
        <w:t>2020</w:t>
      </w:r>
      <w:r>
        <w:rPr>
          <w:rFonts w:hint="eastAsia" w:ascii="仿宋" w:hAnsi="仿宋" w:eastAsia="仿宋" w:cs="仿宋"/>
          <w:sz w:val="28"/>
          <w:szCs w:val="28"/>
        </w:rPr>
        <w:t>年</w:t>
      </w:r>
      <w:r>
        <w:rPr>
          <w:rFonts w:hint="eastAsia" w:ascii="仿宋" w:hAnsi="仿宋" w:eastAsia="仿宋" w:cs="仿宋"/>
          <w:sz w:val="28"/>
          <w:szCs w:val="28"/>
          <w:lang w:val="en-US" w:eastAsia="zh-CN"/>
        </w:rPr>
        <w:t>4月18</w:t>
      </w:r>
      <w:r>
        <w:rPr>
          <w:rFonts w:hint="eastAsia" w:ascii="仿宋" w:hAnsi="仿宋" w:eastAsia="仿宋" w:cs="仿宋"/>
          <w:sz w:val="28"/>
          <w:szCs w:val="28"/>
        </w:rPr>
        <w:t>日。</w:t>
      </w:r>
    </w:p>
    <w:p>
      <w:pPr>
        <w:pStyle w:val="28"/>
        <w:numPr>
          <w:ilvl w:val="0"/>
          <w:numId w:val="0"/>
        </w:numPr>
        <w:tabs>
          <w:tab w:val="left" w:pos="0"/>
        </w:tabs>
        <w:spacing w:line="360" w:lineRule="auto"/>
        <w:ind w:left="0" w:leftChars="0" w:firstLine="478" w:firstLineChars="171"/>
        <w:rPr>
          <w:rFonts w:ascii="仿宋" w:hAnsi="仿宋" w:eastAsia="仿宋" w:cs="Times New Roman"/>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投标文件送达地址：安徽省六安市裕安区磨子潭路六安世立医院</w:t>
      </w:r>
      <w:r>
        <w:rPr>
          <w:rFonts w:hint="eastAsia" w:ascii="仿宋" w:hAnsi="仿宋" w:eastAsia="仿宋" w:cs="仿宋"/>
          <w:sz w:val="28"/>
          <w:szCs w:val="28"/>
          <w:lang w:eastAsia="zh-CN"/>
        </w:rPr>
        <w:t>专家楼一楼信息科</w:t>
      </w:r>
      <w:r>
        <w:rPr>
          <w:rFonts w:hint="eastAsia" w:ascii="仿宋" w:hAnsi="仿宋" w:eastAsia="仿宋" w:cs="仿宋"/>
          <w:sz w:val="28"/>
          <w:szCs w:val="28"/>
        </w:rPr>
        <w:t>。</w:t>
      </w:r>
    </w:p>
    <w:p>
      <w:pPr>
        <w:tabs>
          <w:tab w:val="left" w:pos="425"/>
        </w:tabs>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（备注：外地企业可快递至此，以签收时间为准，同时投标</w:t>
      </w:r>
      <w:r>
        <w:rPr>
          <w:rFonts w:ascii="仿宋" w:hAnsi="仿宋" w:eastAsia="仿宋" w:cs="仿宋"/>
          <w:sz w:val="28"/>
          <w:szCs w:val="28"/>
        </w:rPr>
        <w:t>保证金</w:t>
      </w:r>
      <w:r>
        <w:rPr>
          <w:rFonts w:hint="eastAsia" w:ascii="仿宋" w:hAnsi="仿宋" w:eastAsia="仿宋" w:cs="仿宋"/>
          <w:sz w:val="28"/>
          <w:szCs w:val="28"/>
        </w:rPr>
        <w:t>汇款</w:t>
      </w:r>
      <w:r>
        <w:rPr>
          <w:rFonts w:ascii="仿宋" w:hAnsi="仿宋" w:eastAsia="仿宋" w:cs="仿宋"/>
          <w:sz w:val="28"/>
          <w:szCs w:val="28"/>
        </w:rPr>
        <w:t>电子</w:t>
      </w:r>
      <w:r>
        <w:rPr>
          <w:rFonts w:hint="eastAsia" w:ascii="仿宋" w:hAnsi="仿宋" w:eastAsia="仿宋" w:cs="仿宋"/>
          <w:sz w:val="28"/>
          <w:szCs w:val="28"/>
        </w:rPr>
        <w:t>签章</w:t>
      </w:r>
      <w:r>
        <w:rPr>
          <w:rFonts w:ascii="仿宋" w:hAnsi="仿宋" w:eastAsia="仿宋" w:cs="仿宋"/>
          <w:sz w:val="28"/>
          <w:szCs w:val="28"/>
        </w:rPr>
        <w:t>回执单复印件</w:t>
      </w:r>
      <w:r>
        <w:rPr>
          <w:rFonts w:hint="eastAsia" w:ascii="仿宋" w:hAnsi="仿宋" w:eastAsia="仿宋" w:cs="仿宋"/>
          <w:sz w:val="28"/>
          <w:szCs w:val="28"/>
        </w:rPr>
        <w:t>随投标文件一同递交，若无回执单复印件取消投标资格）</w:t>
      </w:r>
    </w:p>
    <w:p>
      <w:pPr>
        <w:pStyle w:val="28"/>
        <w:numPr>
          <w:ilvl w:val="0"/>
          <w:numId w:val="0"/>
        </w:numPr>
        <w:adjustRightInd w:val="0"/>
        <w:snapToGrid w:val="0"/>
        <w:spacing w:before="240" w:after="240" w:line="360" w:lineRule="auto"/>
        <w:ind w:firstLine="560" w:firstLineChars="200"/>
        <w:rPr>
          <w:rFonts w:ascii="仿宋" w:hAnsi="仿宋" w:eastAsia="仿宋" w:cs="Times New Roman"/>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开标时间及地点：</w:t>
      </w:r>
      <w:r>
        <w:rPr>
          <w:rFonts w:hint="eastAsia" w:ascii="仿宋" w:hAnsi="仿宋" w:eastAsia="仿宋" w:cs="仿宋"/>
          <w:sz w:val="28"/>
          <w:szCs w:val="28"/>
          <w:u w:val="none"/>
          <w:lang w:val="en-US" w:eastAsia="zh-CN"/>
        </w:rPr>
        <w:t>2020年4月22日（周三）</w:t>
      </w:r>
      <w:r>
        <w:rPr>
          <w:rFonts w:hint="eastAsia" w:ascii="仿宋" w:hAnsi="仿宋" w:eastAsia="仿宋" w:cs="仿宋"/>
          <w:sz w:val="28"/>
          <w:szCs w:val="28"/>
        </w:rPr>
        <w:t>上午</w:t>
      </w:r>
      <w:r>
        <w:rPr>
          <w:rFonts w:ascii="仿宋" w:hAnsi="仿宋" w:eastAsia="仿宋" w:cs="仿宋"/>
          <w:sz w:val="28"/>
          <w:szCs w:val="28"/>
        </w:rPr>
        <w:t>09:00</w:t>
      </w:r>
      <w:r>
        <w:rPr>
          <w:rFonts w:hint="eastAsia" w:ascii="仿宋" w:hAnsi="仿宋" w:eastAsia="仿宋" w:cs="仿宋"/>
          <w:sz w:val="28"/>
          <w:szCs w:val="28"/>
        </w:rPr>
        <w:t>，六安世立医院门诊四楼小会议室；</w:t>
      </w:r>
    </w:p>
    <w:p>
      <w:pPr>
        <w:tabs>
          <w:tab w:val="left" w:pos="0"/>
        </w:tabs>
        <w:spacing w:line="360" w:lineRule="auto"/>
        <w:rPr>
          <w:rFonts w:ascii="仿宋" w:hAnsi="仿宋" w:eastAsia="仿宋" w:cs="Times New Roman"/>
          <w:b/>
          <w:bCs/>
          <w:sz w:val="28"/>
          <w:szCs w:val="28"/>
        </w:rPr>
      </w:pPr>
      <w:r>
        <w:rPr>
          <w:rFonts w:hint="eastAsia" w:ascii="仿宋" w:hAnsi="仿宋" w:eastAsia="仿宋" w:cs="仿宋"/>
          <w:b/>
          <w:bCs/>
          <w:sz w:val="28"/>
          <w:szCs w:val="28"/>
          <w:lang w:eastAsia="zh-CN"/>
        </w:rPr>
        <w:t>六</w:t>
      </w:r>
      <w:r>
        <w:rPr>
          <w:rFonts w:hint="eastAsia" w:ascii="仿宋" w:hAnsi="仿宋" w:eastAsia="仿宋" w:cs="仿宋"/>
          <w:b/>
          <w:bCs/>
          <w:sz w:val="28"/>
          <w:szCs w:val="28"/>
        </w:rPr>
        <w:t>、保证金要求：</w:t>
      </w:r>
    </w:p>
    <w:p>
      <w:pPr>
        <w:autoSpaceDE w:val="0"/>
        <w:autoSpaceDN w:val="0"/>
        <w:adjustRightInd w:val="0"/>
        <w:snapToGrid w:val="0"/>
        <w:spacing w:line="360" w:lineRule="auto"/>
        <w:ind w:firstLine="560" w:firstLineChars="200"/>
        <w:rPr>
          <w:rFonts w:ascii="仿宋" w:hAnsi="仿宋" w:eastAsia="仿宋" w:cs="Times New Roman"/>
          <w:sz w:val="28"/>
          <w:szCs w:val="28"/>
        </w:rPr>
      </w:pPr>
      <w:r>
        <w:rPr>
          <w:rFonts w:ascii="仿宋" w:hAnsi="仿宋" w:eastAsia="仿宋" w:cs="仿宋"/>
          <w:sz w:val="28"/>
          <w:szCs w:val="28"/>
        </w:rPr>
        <w:t>1</w:t>
      </w:r>
      <w:r>
        <w:rPr>
          <w:rFonts w:hint="eastAsia" w:ascii="仿宋" w:hAnsi="仿宋" w:eastAsia="仿宋" w:cs="仿宋"/>
          <w:sz w:val="28"/>
          <w:szCs w:val="28"/>
        </w:rPr>
        <w:t>、投标保证金</w:t>
      </w:r>
      <w:r>
        <w:rPr>
          <w:rFonts w:ascii="仿宋" w:hAnsi="仿宋" w:eastAsia="仿宋" w:cs="仿宋"/>
          <w:sz w:val="28"/>
          <w:szCs w:val="28"/>
        </w:rPr>
        <w:t>:</w:t>
      </w:r>
      <w:r>
        <w:rPr>
          <w:rFonts w:hint="eastAsia" w:ascii="仿宋" w:hAnsi="仿宋" w:eastAsia="仿宋" w:cs="仿宋"/>
          <w:sz w:val="28"/>
          <w:szCs w:val="28"/>
        </w:rPr>
        <w:t>投标保证金额为</w:t>
      </w:r>
      <w:r>
        <w:rPr>
          <w:rFonts w:hint="eastAsia" w:ascii="仿宋" w:hAnsi="仿宋" w:eastAsia="仿宋" w:cs="仿宋"/>
          <w:sz w:val="28"/>
          <w:szCs w:val="28"/>
          <w:lang w:val="en-US" w:eastAsia="zh-CN"/>
        </w:rPr>
        <w:t>贰</w:t>
      </w:r>
      <w:r>
        <w:rPr>
          <w:rFonts w:hint="eastAsia" w:ascii="仿宋" w:hAnsi="仿宋" w:eastAsia="仿宋" w:cs="仿宋"/>
          <w:sz w:val="28"/>
          <w:szCs w:val="28"/>
        </w:rPr>
        <w:t>万元整</w:t>
      </w:r>
      <w:r>
        <w:rPr>
          <w:rFonts w:hint="eastAsia" w:ascii="仿宋" w:hAnsi="仿宋" w:eastAsia="仿宋" w:cs="仿宋"/>
          <w:sz w:val="28"/>
          <w:szCs w:val="28"/>
          <w:lang w:eastAsia="zh-CN"/>
        </w:rPr>
        <w:t>。</w:t>
      </w:r>
      <w:r>
        <w:rPr>
          <w:rFonts w:hint="eastAsia" w:ascii="仿宋" w:hAnsi="仿宋" w:eastAsia="仿宋" w:cs="仿宋"/>
          <w:sz w:val="28"/>
          <w:szCs w:val="28"/>
        </w:rPr>
        <w:t>投标人必须在投标截止日期前，将所投标保证金汇入招标人指定账户。招标结束后，未中标公司投标保证金在</w:t>
      </w:r>
      <w:r>
        <w:rPr>
          <w:rFonts w:ascii="仿宋" w:hAnsi="仿宋" w:eastAsia="仿宋" w:cs="仿宋"/>
          <w:sz w:val="28"/>
          <w:szCs w:val="28"/>
        </w:rPr>
        <w:t>30</w:t>
      </w:r>
      <w:r>
        <w:rPr>
          <w:rFonts w:hint="eastAsia" w:ascii="仿宋" w:hAnsi="仿宋" w:eastAsia="仿宋" w:cs="仿宋"/>
          <w:sz w:val="28"/>
          <w:szCs w:val="28"/>
        </w:rPr>
        <w:t>天内全额退还，中标公司投标保证金转为履约保证金，如中标企业放弃中标，投标保证金将不予退还。</w:t>
      </w:r>
    </w:p>
    <w:p>
      <w:pPr>
        <w:adjustRightInd w:val="0"/>
        <w:snapToGrid w:val="0"/>
        <w:spacing w:line="360" w:lineRule="auto"/>
        <w:ind w:firstLine="560" w:firstLineChars="200"/>
        <w:rPr>
          <w:rFonts w:ascii="仿宋" w:hAnsi="仿宋" w:eastAsia="仿宋" w:cs="Times New Roman"/>
          <w:sz w:val="28"/>
          <w:szCs w:val="28"/>
        </w:rPr>
      </w:pPr>
      <w:r>
        <w:rPr>
          <w:rFonts w:ascii="仿宋" w:hAnsi="仿宋" w:eastAsia="仿宋" w:cs="仿宋"/>
          <w:sz w:val="28"/>
          <w:szCs w:val="28"/>
        </w:rPr>
        <w:t>2</w:t>
      </w:r>
      <w:r>
        <w:rPr>
          <w:rFonts w:hint="eastAsia" w:ascii="仿宋" w:hAnsi="仿宋" w:eastAsia="仿宋" w:cs="仿宋"/>
          <w:sz w:val="28"/>
          <w:szCs w:val="28"/>
        </w:rPr>
        <w:t>、履约保证金：</w:t>
      </w:r>
    </w:p>
    <w:p>
      <w:pPr>
        <w:adjustRightInd w:val="0"/>
        <w:snapToGrid w:val="0"/>
        <w:spacing w:line="360" w:lineRule="auto"/>
        <w:ind w:firstLine="560" w:firstLineChars="200"/>
        <w:rPr>
          <w:rFonts w:ascii="仿宋" w:hAnsi="仿宋" w:eastAsia="仿宋" w:cs="Times New Roman"/>
          <w:sz w:val="28"/>
          <w:szCs w:val="28"/>
        </w:rPr>
      </w:pPr>
      <w:r>
        <w:rPr>
          <w:rFonts w:hint="eastAsia" w:ascii="仿宋" w:hAnsi="仿宋" w:eastAsia="仿宋" w:cs="仿宋"/>
          <w:sz w:val="28"/>
          <w:szCs w:val="28"/>
        </w:rPr>
        <w:t>为强化中标人的履约意识和履约责任，中标公司投标保证金直接转为履约保证金，中标公司在医院二级等保测评通过后</w:t>
      </w:r>
      <w:r>
        <w:rPr>
          <w:rFonts w:ascii="仿宋" w:hAnsi="仿宋" w:eastAsia="仿宋" w:cs="仿宋"/>
          <w:sz w:val="28"/>
          <w:szCs w:val="28"/>
        </w:rPr>
        <w:t>30</w:t>
      </w:r>
      <w:r>
        <w:rPr>
          <w:rFonts w:hint="eastAsia" w:ascii="仿宋" w:hAnsi="仿宋" w:eastAsia="仿宋" w:cs="仿宋"/>
          <w:sz w:val="28"/>
          <w:szCs w:val="28"/>
        </w:rPr>
        <w:t>日内，招标人全额返还履约保证金。</w:t>
      </w:r>
    </w:p>
    <w:p>
      <w:pPr>
        <w:adjustRightInd w:val="0"/>
        <w:snapToGrid w:val="0"/>
        <w:spacing w:line="360" w:lineRule="auto"/>
        <w:ind w:firstLine="560" w:firstLineChars="200"/>
        <w:rPr>
          <w:rFonts w:ascii="仿宋" w:hAnsi="仿宋" w:eastAsia="仿宋" w:cs="Times New Roman"/>
          <w:sz w:val="28"/>
          <w:szCs w:val="28"/>
        </w:rPr>
      </w:pPr>
      <w:r>
        <w:rPr>
          <w:rFonts w:ascii="仿宋" w:hAnsi="仿宋" w:eastAsia="仿宋" w:cs="仿宋"/>
          <w:sz w:val="28"/>
          <w:szCs w:val="28"/>
        </w:rPr>
        <w:t>3</w:t>
      </w:r>
      <w:r>
        <w:rPr>
          <w:rFonts w:hint="eastAsia" w:ascii="仿宋" w:hAnsi="仿宋" w:eastAsia="仿宋" w:cs="仿宋"/>
          <w:sz w:val="28"/>
          <w:szCs w:val="28"/>
        </w:rPr>
        <w:t>、保证金缴纳账户信息：</w:t>
      </w:r>
    </w:p>
    <w:p>
      <w:pPr>
        <w:widowControl/>
        <w:adjustRightInd w:val="0"/>
        <w:snapToGrid w:val="0"/>
        <w:spacing w:line="360" w:lineRule="auto"/>
        <w:ind w:firstLine="560" w:firstLineChars="200"/>
        <w:jc w:val="left"/>
        <w:rPr>
          <w:rFonts w:ascii="仿宋" w:hAnsi="仿宋" w:eastAsia="仿宋" w:cs="Times New Roman"/>
          <w:sz w:val="28"/>
          <w:szCs w:val="28"/>
        </w:rPr>
      </w:pPr>
      <w:r>
        <w:rPr>
          <w:rFonts w:hint="eastAsia" w:ascii="仿宋" w:hAnsi="仿宋" w:eastAsia="仿宋" w:cs="仿宋"/>
          <w:sz w:val="28"/>
          <w:szCs w:val="28"/>
        </w:rPr>
        <w:t>户</w:t>
      </w:r>
      <w:r>
        <w:rPr>
          <w:rFonts w:ascii="仿宋" w:hAnsi="仿宋" w:eastAsia="仿宋" w:cs="仿宋"/>
          <w:sz w:val="28"/>
          <w:szCs w:val="28"/>
        </w:rPr>
        <w:t xml:space="preserve">  </w:t>
      </w:r>
      <w:r>
        <w:rPr>
          <w:rFonts w:hint="eastAsia" w:ascii="仿宋" w:hAnsi="仿宋" w:eastAsia="仿宋" w:cs="仿宋"/>
          <w:sz w:val="28"/>
          <w:szCs w:val="28"/>
        </w:rPr>
        <w:t>名：</w:t>
      </w:r>
      <w:r>
        <w:rPr>
          <w:rFonts w:ascii="仿宋" w:hAnsi="仿宋" w:eastAsia="仿宋" w:cs="仿宋"/>
          <w:sz w:val="28"/>
          <w:szCs w:val="28"/>
        </w:rPr>
        <w:t xml:space="preserve"> </w:t>
      </w:r>
      <w:r>
        <w:rPr>
          <w:rFonts w:hint="eastAsia" w:ascii="仿宋" w:hAnsi="仿宋" w:eastAsia="仿宋" w:cs="仿宋"/>
          <w:sz w:val="28"/>
          <w:szCs w:val="28"/>
        </w:rPr>
        <w:t>六安世立医院有限公司</w:t>
      </w:r>
    </w:p>
    <w:p>
      <w:pPr>
        <w:widowControl/>
        <w:adjustRightInd w:val="0"/>
        <w:snapToGrid w:val="0"/>
        <w:spacing w:line="360" w:lineRule="auto"/>
        <w:ind w:firstLine="560" w:firstLineChars="200"/>
        <w:jc w:val="left"/>
        <w:rPr>
          <w:rFonts w:ascii="仿宋" w:hAnsi="仿宋" w:eastAsia="仿宋" w:cs="Times New Roman"/>
          <w:sz w:val="28"/>
          <w:szCs w:val="28"/>
        </w:rPr>
      </w:pPr>
      <w:r>
        <w:rPr>
          <w:rFonts w:hint="eastAsia" w:ascii="仿宋" w:hAnsi="仿宋" w:eastAsia="仿宋" w:cs="仿宋"/>
          <w:sz w:val="28"/>
          <w:szCs w:val="28"/>
        </w:rPr>
        <w:t>开户行：</w:t>
      </w:r>
      <w:r>
        <w:rPr>
          <w:rFonts w:ascii="仿宋" w:hAnsi="仿宋" w:eastAsia="仿宋" w:cs="仿宋"/>
          <w:sz w:val="28"/>
          <w:szCs w:val="28"/>
        </w:rPr>
        <w:t xml:space="preserve"> </w:t>
      </w:r>
      <w:r>
        <w:rPr>
          <w:rFonts w:hint="eastAsia" w:ascii="仿宋" w:hAnsi="仿宋" w:eastAsia="仿宋" w:cs="仿宋"/>
          <w:sz w:val="28"/>
          <w:szCs w:val="28"/>
        </w:rPr>
        <w:t>徽商银行六安公安路支行</w:t>
      </w:r>
    </w:p>
    <w:p>
      <w:pPr>
        <w:widowControl/>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账</w:t>
      </w:r>
      <w:r>
        <w:rPr>
          <w:rFonts w:ascii="仿宋" w:hAnsi="仿宋" w:eastAsia="仿宋" w:cs="仿宋"/>
          <w:sz w:val="28"/>
          <w:szCs w:val="28"/>
        </w:rPr>
        <w:t xml:space="preserve">  </w:t>
      </w:r>
      <w:r>
        <w:rPr>
          <w:rFonts w:hint="eastAsia" w:ascii="仿宋" w:hAnsi="仿宋" w:eastAsia="仿宋" w:cs="仿宋"/>
          <w:sz w:val="28"/>
          <w:szCs w:val="28"/>
        </w:rPr>
        <w:t>号：</w:t>
      </w:r>
      <w:r>
        <w:rPr>
          <w:rFonts w:ascii="仿宋" w:hAnsi="仿宋" w:eastAsia="仿宋" w:cs="仿宋"/>
          <w:sz w:val="28"/>
          <w:szCs w:val="28"/>
        </w:rPr>
        <w:t xml:space="preserve"> 1760901021000015909 </w:t>
      </w:r>
    </w:p>
    <w:p>
      <w:pPr>
        <w:tabs>
          <w:tab w:val="left" w:pos="0"/>
        </w:tabs>
        <w:spacing w:line="360" w:lineRule="auto"/>
        <w:rPr>
          <w:rFonts w:hint="default" w:ascii="仿宋" w:hAnsi="仿宋" w:eastAsia="仿宋" w:cs="Times New Roman"/>
          <w:b/>
          <w:bCs/>
          <w:sz w:val="28"/>
          <w:szCs w:val="28"/>
          <w:lang w:val="en-US"/>
        </w:rPr>
      </w:pPr>
      <w:r>
        <w:rPr>
          <w:rFonts w:hint="eastAsia" w:ascii="仿宋" w:hAnsi="仿宋" w:eastAsia="仿宋" w:cs="仿宋"/>
          <w:b/>
          <w:bCs/>
          <w:sz w:val="28"/>
          <w:szCs w:val="28"/>
        </w:rPr>
        <w:t>七、联系方式：</w:t>
      </w:r>
      <w:r>
        <w:rPr>
          <w:rFonts w:hint="eastAsia" w:ascii="仿宋" w:hAnsi="仿宋" w:eastAsia="仿宋" w:cs="仿宋"/>
          <w:sz w:val="28"/>
          <w:szCs w:val="28"/>
          <w:lang w:eastAsia="zh-CN"/>
        </w:rPr>
        <w:t>周先生</w:t>
      </w:r>
      <w:r>
        <w:rPr>
          <w:rFonts w:hint="eastAsia" w:ascii="仿宋" w:hAnsi="仿宋" w:eastAsia="仿宋" w:cs="仿宋"/>
          <w:sz w:val="28"/>
          <w:szCs w:val="28"/>
          <w:lang w:val="en-US" w:eastAsia="zh-CN"/>
        </w:rPr>
        <w:t>18919793327</w:t>
      </w:r>
    </w:p>
    <w:p>
      <w:pPr>
        <w:tabs>
          <w:tab w:val="left" w:pos="425"/>
        </w:tabs>
        <w:spacing w:line="360" w:lineRule="auto"/>
        <w:ind w:right="241"/>
        <w:jc w:val="right"/>
        <w:rPr>
          <w:rFonts w:ascii="仿宋" w:hAnsi="仿宋" w:eastAsia="仿宋" w:cs="Times New Roman"/>
          <w:b/>
          <w:bCs/>
          <w:sz w:val="28"/>
          <w:szCs w:val="28"/>
        </w:rPr>
      </w:pPr>
      <w:r>
        <w:rPr>
          <w:rFonts w:hint="eastAsia" w:ascii="仿宋" w:hAnsi="仿宋" w:eastAsia="仿宋" w:cs="仿宋"/>
          <w:sz w:val="28"/>
          <w:szCs w:val="28"/>
        </w:rPr>
        <w:t>六安世立医院</w:t>
      </w:r>
    </w:p>
    <w:p>
      <w:pPr>
        <w:pStyle w:val="28"/>
        <w:spacing w:line="360" w:lineRule="auto"/>
        <w:ind w:left="510" w:right="20" w:firstLine="0" w:firstLineChars="0"/>
        <w:jc w:val="right"/>
        <w:rPr>
          <w:rFonts w:hint="eastAsia" w:ascii="仿宋" w:hAnsi="仿宋" w:eastAsia="仿宋" w:cs="仿宋"/>
          <w:sz w:val="28"/>
          <w:szCs w:val="28"/>
        </w:rPr>
      </w:pPr>
      <w:r>
        <w:rPr>
          <w:rFonts w:ascii="仿宋" w:hAnsi="仿宋" w:eastAsia="仿宋" w:cs="仿宋"/>
          <w:sz w:val="28"/>
          <w:szCs w:val="28"/>
        </w:rPr>
        <w:t xml:space="preserve">  </w:t>
      </w:r>
      <w:r>
        <w:rPr>
          <w:rFonts w:hint="eastAsia" w:ascii="仿宋" w:hAnsi="仿宋" w:eastAsia="仿宋" w:cs="仿宋"/>
          <w:sz w:val="28"/>
          <w:szCs w:val="28"/>
          <w:lang w:val="en-US" w:eastAsia="zh-CN"/>
        </w:rPr>
        <w:t>2020</w:t>
      </w:r>
      <w:r>
        <w:rPr>
          <w:rFonts w:hint="eastAsia" w:ascii="仿宋" w:hAnsi="仿宋" w:eastAsia="仿宋" w:cs="仿宋"/>
          <w:sz w:val="28"/>
          <w:szCs w:val="28"/>
        </w:rPr>
        <w:t>年</w:t>
      </w:r>
      <w:r>
        <w:rPr>
          <w:rFonts w:hint="eastAsia" w:ascii="仿宋" w:hAnsi="仿宋" w:eastAsia="仿宋" w:cs="仿宋"/>
          <w:sz w:val="28"/>
          <w:szCs w:val="28"/>
          <w:lang w:val="en-US" w:eastAsia="zh-CN"/>
        </w:rPr>
        <w:t>4</w:t>
      </w:r>
      <w:r>
        <w:rPr>
          <w:rFonts w:hint="eastAsia" w:ascii="仿宋" w:hAnsi="仿宋" w:eastAsia="仿宋" w:cs="仿宋"/>
          <w:sz w:val="28"/>
          <w:szCs w:val="28"/>
        </w:rPr>
        <w:t>月</w:t>
      </w:r>
      <w:r>
        <w:rPr>
          <w:rFonts w:hint="eastAsia" w:ascii="仿宋" w:hAnsi="仿宋" w:eastAsia="仿宋" w:cs="仿宋"/>
          <w:sz w:val="28"/>
          <w:szCs w:val="28"/>
          <w:lang w:val="en-US" w:eastAsia="zh-CN"/>
        </w:rPr>
        <w:t>3</w:t>
      </w:r>
      <w:r>
        <w:rPr>
          <w:rFonts w:hint="eastAsia" w:ascii="仿宋" w:hAnsi="仿宋" w:eastAsia="仿宋" w:cs="仿宋"/>
          <w:sz w:val="28"/>
          <w:szCs w:val="28"/>
        </w:rPr>
        <w:t>日</w:t>
      </w:r>
    </w:p>
    <w:p>
      <w:pPr>
        <w:ind w:firstLine="562" w:firstLineChars="200"/>
        <w:rPr>
          <w:rFonts w:ascii="仿宋" w:hAnsi="仿宋" w:eastAsia="仿宋" w:cs="Times New Roman"/>
          <w:b/>
          <w:bCs/>
          <w:sz w:val="28"/>
          <w:szCs w:val="28"/>
        </w:rPr>
        <w:sectPr>
          <w:footerReference r:id="rId3" w:type="default"/>
          <w:pgSz w:w="11906" w:h="16838"/>
          <w:pgMar w:top="1440" w:right="1800" w:bottom="1440" w:left="1800" w:header="851" w:footer="992" w:gutter="0"/>
          <w:cols w:space="425" w:num="1"/>
          <w:docGrid w:type="lines" w:linePitch="312" w:charSpace="0"/>
        </w:sectPr>
      </w:pPr>
      <w:bookmarkStart w:id="13" w:name="_GoBack"/>
      <w:bookmarkEnd w:id="13"/>
    </w:p>
    <w:p>
      <w:pPr>
        <w:pStyle w:val="28"/>
        <w:spacing w:line="360" w:lineRule="auto"/>
        <w:ind w:firstLine="0" w:firstLineChars="0"/>
        <w:jc w:val="center"/>
        <w:outlineLvl w:val="0"/>
        <w:rPr>
          <w:rFonts w:ascii="仿宋" w:hAnsi="仿宋" w:eastAsia="仿宋" w:cs="Times New Roman"/>
          <w:b/>
          <w:bCs/>
          <w:sz w:val="36"/>
          <w:szCs w:val="36"/>
        </w:rPr>
      </w:pPr>
      <w:bookmarkStart w:id="0" w:name="_Toc34765447"/>
      <w:bookmarkStart w:id="1" w:name="_Toc34765985"/>
      <w:r>
        <w:rPr>
          <w:rFonts w:hint="eastAsia" w:ascii="仿宋" w:hAnsi="仿宋" w:eastAsia="仿宋" w:cs="仿宋"/>
          <w:b/>
          <w:bCs/>
          <w:sz w:val="36"/>
          <w:szCs w:val="36"/>
        </w:rPr>
        <w:t>第三部分</w:t>
      </w:r>
      <w:r>
        <w:rPr>
          <w:rFonts w:ascii="仿宋" w:hAnsi="仿宋" w:eastAsia="仿宋" w:cs="仿宋"/>
          <w:b/>
          <w:bCs/>
          <w:sz w:val="36"/>
          <w:szCs w:val="36"/>
        </w:rPr>
        <w:t xml:space="preserve"> </w:t>
      </w:r>
      <w:r>
        <w:rPr>
          <w:rFonts w:hint="eastAsia" w:ascii="仿宋" w:hAnsi="仿宋" w:eastAsia="仿宋" w:cs="仿宋"/>
          <w:b/>
          <w:bCs/>
          <w:sz w:val="36"/>
          <w:szCs w:val="36"/>
        </w:rPr>
        <w:t>投标文件格式</w:t>
      </w:r>
      <w:bookmarkEnd w:id="0"/>
      <w:bookmarkEnd w:id="1"/>
    </w:p>
    <w:p>
      <w:pPr>
        <w:pStyle w:val="3"/>
        <w:spacing w:line="580" w:lineRule="exact"/>
        <w:jc w:val="center"/>
        <w:rPr>
          <w:rFonts w:ascii="宋体" w:eastAsia="宋体" w:cs="Times New Roman"/>
          <w:b w:val="0"/>
          <w:bCs w:val="0"/>
          <w:sz w:val="24"/>
          <w:szCs w:val="24"/>
        </w:rPr>
      </w:pPr>
      <w:bookmarkStart w:id="2" w:name="_Toc34765448"/>
      <w:bookmarkStart w:id="3" w:name="_Toc34765986"/>
      <w:r>
        <w:rPr>
          <w:rFonts w:hint="eastAsia" w:ascii="宋体" w:hAnsi="宋体" w:eastAsia="宋体" w:cs="宋体"/>
          <w:sz w:val="24"/>
          <w:szCs w:val="24"/>
        </w:rPr>
        <w:t>一、投标函</w:t>
      </w:r>
      <w:bookmarkEnd w:id="2"/>
      <w:bookmarkEnd w:id="3"/>
    </w:p>
    <w:p>
      <w:pPr>
        <w:spacing w:line="360" w:lineRule="auto"/>
        <w:rPr>
          <w:rFonts w:ascii="宋体" w:cs="Times New Roman"/>
          <w:b/>
          <w:bCs/>
          <w:sz w:val="24"/>
          <w:szCs w:val="24"/>
        </w:rPr>
      </w:pPr>
      <w:r>
        <w:rPr>
          <w:rFonts w:hint="eastAsia" w:ascii="宋体" w:hAnsi="宋体" w:cs="宋体"/>
          <w:b/>
          <w:bCs/>
          <w:sz w:val="24"/>
          <w:szCs w:val="24"/>
        </w:rPr>
        <w:t>致：六安世立医院</w:t>
      </w:r>
    </w:p>
    <w:p>
      <w:pPr>
        <w:spacing w:line="360" w:lineRule="auto"/>
        <w:ind w:firstLine="480" w:firstLineChars="200"/>
        <w:jc w:val="left"/>
        <w:rPr>
          <w:rFonts w:ascii="宋体" w:cs="Times New Roman"/>
          <w:sz w:val="24"/>
          <w:szCs w:val="24"/>
        </w:rPr>
      </w:pPr>
      <w:r>
        <w:rPr>
          <w:rFonts w:ascii="宋体" w:hAnsi="宋体" w:cs="宋体"/>
          <w:sz w:val="24"/>
          <w:szCs w:val="24"/>
        </w:rPr>
        <w:t>1</w:t>
      </w:r>
      <w:r>
        <w:rPr>
          <w:rFonts w:hint="eastAsia" w:ascii="宋体" w:hAnsi="宋体" w:cs="宋体"/>
          <w:sz w:val="24"/>
          <w:szCs w:val="24"/>
        </w:rPr>
        <w:t>、根据贵单位</w:t>
      </w:r>
      <w:r>
        <w:rPr>
          <w:rFonts w:ascii="宋体" w:hAnsi="宋体" w:cs="宋体"/>
          <w:sz w:val="24"/>
          <w:szCs w:val="24"/>
          <w:u w:val="single"/>
        </w:rPr>
        <w:t xml:space="preserve">      </w:t>
      </w:r>
      <w:r>
        <w:rPr>
          <w:rFonts w:hint="eastAsia" w:ascii="宋体" w:hAnsi="宋体" w:cs="宋体"/>
          <w:sz w:val="24"/>
          <w:szCs w:val="24"/>
        </w:rPr>
        <w:t>号招标公告的内容，我们决定参加贵单位组织的“</w:t>
      </w:r>
      <w:r>
        <w:rPr>
          <w:rFonts w:ascii="宋体" w:hAnsi="宋体" w:cs="宋体"/>
          <w:sz w:val="24"/>
          <w:szCs w:val="24"/>
          <w:u w:val="single"/>
        </w:rPr>
        <w:t xml:space="preserve">                 </w:t>
      </w:r>
      <w:r>
        <w:rPr>
          <w:rFonts w:hint="eastAsia" w:ascii="宋体" w:hAnsi="宋体" w:cs="宋体"/>
          <w:sz w:val="24"/>
          <w:szCs w:val="24"/>
        </w:rPr>
        <w:t>”项目的招标采购。我方授权</w:t>
      </w:r>
      <w:r>
        <w:rPr>
          <w:rFonts w:ascii="宋体" w:hAnsi="宋体" w:cs="宋体"/>
          <w:sz w:val="24"/>
          <w:szCs w:val="24"/>
          <w:u w:val="single"/>
        </w:rPr>
        <w:t xml:space="preserve">        </w:t>
      </w:r>
      <w:r>
        <w:rPr>
          <w:rFonts w:ascii="宋体" w:hAnsi="宋体" w:cs="宋体"/>
          <w:sz w:val="24"/>
          <w:szCs w:val="24"/>
        </w:rPr>
        <w:t>(</w:t>
      </w:r>
      <w:r>
        <w:rPr>
          <w:rFonts w:hint="eastAsia" w:ascii="宋体" w:hAnsi="宋体" w:cs="宋体"/>
          <w:sz w:val="24"/>
          <w:szCs w:val="24"/>
        </w:rPr>
        <w:t>姓名和职务</w:t>
      </w:r>
      <w:r>
        <w:rPr>
          <w:rFonts w:hint="eastAsia" w:ascii="宋体" w:hAnsi="宋体" w:cs="宋体"/>
          <w:sz w:val="24"/>
          <w:szCs w:val="24"/>
          <w:lang w:eastAsia="zh-CN"/>
        </w:rPr>
        <w:t>）</w:t>
      </w:r>
      <w:r>
        <w:rPr>
          <w:rFonts w:hint="eastAsia" w:ascii="宋体" w:hAnsi="宋体" w:cs="宋体"/>
          <w:sz w:val="24"/>
          <w:szCs w:val="24"/>
        </w:rPr>
        <w:t>代表我方</w:t>
      </w:r>
      <w:r>
        <w:rPr>
          <w:rFonts w:ascii="宋体" w:hAnsi="宋体" w:cs="宋体"/>
          <w:sz w:val="24"/>
          <w:szCs w:val="24"/>
          <w:u w:val="single"/>
        </w:rPr>
        <w:t xml:space="preserve">           </w:t>
      </w:r>
      <w:r>
        <w:rPr>
          <w:rFonts w:hint="eastAsia" w:ascii="宋体" w:hAnsi="宋体" w:cs="宋体"/>
          <w:sz w:val="24"/>
          <w:szCs w:val="24"/>
        </w:rPr>
        <w:t>（投标单位的名称）全权处理本项目投标的有关事宜。</w:t>
      </w:r>
    </w:p>
    <w:p>
      <w:pPr>
        <w:spacing w:line="360" w:lineRule="auto"/>
        <w:ind w:firstLine="480" w:firstLineChars="200"/>
        <w:jc w:val="left"/>
        <w:rPr>
          <w:rFonts w:ascii="宋体" w:cs="Times New Roman"/>
          <w:sz w:val="24"/>
          <w:szCs w:val="24"/>
        </w:rPr>
      </w:pPr>
      <w:r>
        <w:rPr>
          <w:rFonts w:ascii="宋体" w:hAnsi="宋体" w:cs="宋体"/>
          <w:sz w:val="24"/>
          <w:szCs w:val="24"/>
        </w:rPr>
        <w:t>2</w:t>
      </w:r>
      <w:r>
        <w:rPr>
          <w:rFonts w:hint="eastAsia" w:ascii="宋体" w:hAnsi="宋体" w:cs="宋体"/>
          <w:sz w:val="24"/>
          <w:szCs w:val="24"/>
        </w:rPr>
        <w:t>、我方愿意按照招标书规定的各项要求，向买方提供所需的设备与服务，总投标价为人民币（大写）</w:t>
      </w:r>
      <w:r>
        <w:rPr>
          <w:rFonts w:ascii="宋体" w:hAnsi="宋体" w:cs="宋体"/>
          <w:sz w:val="24"/>
          <w:szCs w:val="24"/>
          <w:u w:val="single"/>
        </w:rPr>
        <w:t xml:space="preserve">            </w:t>
      </w:r>
      <w:r>
        <w:rPr>
          <w:rFonts w:hint="eastAsia" w:ascii="宋体" w:hAnsi="宋体" w:cs="宋体"/>
          <w:sz w:val="24"/>
          <w:szCs w:val="24"/>
        </w:rPr>
        <w:t>。</w:t>
      </w:r>
    </w:p>
    <w:p>
      <w:pPr>
        <w:spacing w:line="360" w:lineRule="auto"/>
        <w:ind w:firstLine="480" w:firstLineChars="200"/>
        <w:jc w:val="left"/>
        <w:rPr>
          <w:rFonts w:ascii="宋体" w:cs="Times New Roman"/>
          <w:sz w:val="24"/>
          <w:szCs w:val="24"/>
        </w:rPr>
      </w:pPr>
      <w:r>
        <w:rPr>
          <w:rFonts w:ascii="宋体" w:hAnsi="宋体" w:cs="宋体"/>
          <w:sz w:val="24"/>
          <w:szCs w:val="24"/>
        </w:rPr>
        <w:t>3</w:t>
      </w:r>
      <w:r>
        <w:rPr>
          <w:rFonts w:hint="eastAsia" w:ascii="宋体" w:hAnsi="宋体" w:cs="宋体"/>
          <w:sz w:val="24"/>
          <w:szCs w:val="24"/>
        </w:rPr>
        <w:t>、一旦我方中标，我方将严格履行合同规定的责任和义务，保证于合同签字生效后按时、按量完成项目的施工、安装、调试，并交付买方验收、使用。</w:t>
      </w:r>
    </w:p>
    <w:p>
      <w:pPr>
        <w:spacing w:line="360" w:lineRule="auto"/>
        <w:ind w:firstLine="480" w:firstLineChars="200"/>
        <w:jc w:val="left"/>
        <w:rPr>
          <w:rFonts w:ascii="宋体" w:cs="Times New Roman"/>
          <w:sz w:val="24"/>
          <w:szCs w:val="24"/>
        </w:rPr>
      </w:pPr>
      <w:r>
        <w:rPr>
          <w:rFonts w:ascii="宋体" w:hAnsi="宋体" w:cs="宋体"/>
          <w:sz w:val="24"/>
          <w:szCs w:val="24"/>
        </w:rPr>
        <w:t>4</w:t>
      </w:r>
      <w:r>
        <w:rPr>
          <w:rFonts w:hint="eastAsia" w:ascii="宋体" w:hAnsi="宋体" w:cs="宋体"/>
          <w:sz w:val="24"/>
          <w:szCs w:val="24"/>
        </w:rPr>
        <w:t>、我方同意按照招标文件的要求，向贵单位递交金额为人民币（大写）</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sz w:val="24"/>
          <w:szCs w:val="24"/>
          <w:u w:val="single"/>
        </w:rPr>
        <w:t>元整</w:t>
      </w:r>
      <w:r>
        <w:rPr>
          <w:rFonts w:hint="eastAsia" w:ascii="宋体" w:hAnsi="宋体" w:cs="宋体"/>
          <w:sz w:val="24"/>
          <w:szCs w:val="24"/>
        </w:rPr>
        <w:t>的投标保证金。并且承诺，在投标有效期内如果我方撤回投标文件或中标后拒绝签订合同，我方将放弃要求贵单位退还该投标保证金的权力。</w:t>
      </w:r>
    </w:p>
    <w:p>
      <w:pPr>
        <w:spacing w:line="360" w:lineRule="auto"/>
        <w:ind w:firstLine="480" w:firstLineChars="200"/>
        <w:jc w:val="left"/>
        <w:rPr>
          <w:rFonts w:ascii="宋体" w:cs="Times New Roman"/>
          <w:sz w:val="24"/>
          <w:szCs w:val="24"/>
        </w:rPr>
      </w:pPr>
      <w:r>
        <w:rPr>
          <w:rFonts w:ascii="宋体" w:hAnsi="宋体" w:cs="宋体"/>
          <w:sz w:val="24"/>
          <w:szCs w:val="24"/>
        </w:rPr>
        <w:t>5</w:t>
      </w:r>
      <w:r>
        <w:rPr>
          <w:rFonts w:hint="eastAsia" w:ascii="宋体" w:hAnsi="宋体" w:cs="宋体"/>
          <w:sz w:val="24"/>
          <w:szCs w:val="24"/>
        </w:rPr>
        <w:t>、我方为本项目提交的投标文件一式肆份，其中正本一份、副本叁份。</w:t>
      </w:r>
    </w:p>
    <w:p>
      <w:pPr>
        <w:tabs>
          <w:tab w:val="left" w:pos="840"/>
        </w:tabs>
        <w:spacing w:line="360" w:lineRule="auto"/>
        <w:ind w:firstLine="480" w:firstLineChars="200"/>
        <w:jc w:val="left"/>
        <w:rPr>
          <w:rFonts w:ascii="宋体" w:cs="Times New Roman"/>
          <w:sz w:val="24"/>
          <w:szCs w:val="24"/>
        </w:rPr>
      </w:pPr>
      <w:r>
        <w:rPr>
          <w:rFonts w:ascii="宋体" w:hAnsi="宋体" w:cs="宋体"/>
          <w:sz w:val="24"/>
          <w:szCs w:val="24"/>
        </w:rPr>
        <w:t>6</w:t>
      </w:r>
      <w:r>
        <w:rPr>
          <w:rFonts w:hint="eastAsia" w:ascii="宋体" w:hAnsi="宋体" w:cs="宋体"/>
          <w:sz w:val="24"/>
          <w:szCs w:val="24"/>
        </w:rPr>
        <w:t>、我方愿意提供贵单位可能另外要求的、与投标有关的文件资料，并保证我方已提供和将要提供的文件是真实的、准确的。</w:t>
      </w:r>
    </w:p>
    <w:p>
      <w:pPr>
        <w:spacing w:line="240" w:lineRule="atLeast"/>
        <w:ind w:firstLine="539"/>
        <w:rPr>
          <w:rFonts w:ascii="宋体" w:cs="Times New Roman"/>
          <w:sz w:val="24"/>
          <w:szCs w:val="24"/>
        </w:rPr>
      </w:pPr>
    </w:p>
    <w:p>
      <w:pPr>
        <w:spacing w:line="240" w:lineRule="atLeast"/>
        <w:ind w:firstLine="539"/>
        <w:rPr>
          <w:rFonts w:ascii="宋体" w:cs="Times New Roman"/>
          <w:sz w:val="24"/>
          <w:szCs w:val="24"/>
        </w:rPr>
      </w:pPr>
    </w:p>
    <w:p>
      <w:pPr>
        <w:spacing w:line="240" w:lineRule="atLeast"/>
        <w:ind w:right="480" w:firstLine="539"/>
        <w:jc w:val="center"/>
        <w:rPr>
          <w:rFonts w:ascii="宋体" w:cs="Times New Roman"/>
          <w:sz w:val="24"/>
          <w:szCs w:val="24"/>
        </w:rPr>
      </w:pPr>
      <w:r>
        <w:rPr>
          <w:rFonts w:ascii="宋体" w:hAnsi="宋体" w:cs="宋体"/>
          <w:sz w:val="24"/>
          <w:szCs w:val="24"/>
        </w:rPr>
        <w:t xml:space="preserve">              </w:t>
      </w:r>
    </w:p>
    <w:p>
      <w:pPr>
        <w:spacing w:line="240" w:lineRule="atLeast"/>
        <w:ind w:right="480" w:firstLine="539"/>
        <w:jc w:val="center"/>
        <w:rPr>
          <w:rFonts w:ascii="宋体" w:cs="Times New Roman"/>
          <w:sz w:val="24"/>
          <w:szCs w:val="24"/>
        </w:rPr>
      </w:pPr>
    </w:p>
    <w:p>
      <w:pPr>
        <w:spacing w:line="360" w:lineRule="auto"/>
        <w:ind w:right="120" w:firstLine="539"/>
        <w:jc w:val="right"/>
        <w:rPr>
          <w:rFonts w:ascii="宋体" w:cs="Times New Roman"/>
          <w:sz w:val="24"/>
          <w:szCs w:val="24"/>
        </w:rPr>
      </w:pPr>
      <w:r>
        <w:rPr>
          <w:rFonts w:hint="eastAsia" w:ascii="宋体" w:hAnsi="宋体" w:cs="宋体"/>
          <w:sz w:val="24"/>
          <w:szCs w:val="24"/>
        </w:rPr>
        <w:t>投标单位名称：</w:t>
      </w:r>
      <w:r>
        <w:rPr>
          <w:rFonts w:ascii="宋体" w:hAnsi="宋体" w:cs="宋体"/>
          <w:sz w:val="24"/>
          <w:szCs w:val="24"/>
          <w:u w:val="single"/>
        </w:rPr>
        <w:t xml:space="preserve">       </w:t>
      </w:r>
      <w:r>
        <w:rPr>
          <w:rFonts w:hint="eastAsia" w:ascii="宋体" w:hAnsi="宋体" w:cs="宋体"/>
          <w:sz w:val="24"/>
          <w:szCs w:val="24"/>
          <w:u w:val="single"/>
        </w:rPr>
        <w:t>（公</w:t>
      </w:r>
      <w:r>
        <w:rPr>
          <w:rFonts w:ascii="宋体" w:hAnsi="宋体" w:cs="宋体"/>
          <w:sz w:val="24"/>
          <w:szCs w:val="24"/>
          <w:u w:val="single"/>
        </w:rPr>
        <w:t xml:space="preserve">    </w:t>
      </w:r>
      <w:r>
        <w:rPr>
          <w:rFonts w:hint="eastAsia" w:ascii="宋体" w:hAnsi="宋体" w:cs="宋体"/>
          <w:sz w:val="24"/>
          <w:szCs w:val="24"/>
          <w:u w:val="single"/>
        </w:rPr>
        <w:t>章）</w:t>
      </w:r>
      <w:r>
        <w:rPr>
          <w:rFonts w:ascii="宋体" w:hAnsi="宋体" w:cs="宋体"/>
          <w:sz w:val="24"/>
          <w:szCs w:val="24"/>
          <w:u w:val="single"/>
        </w:rPr>
        <w:t xml:space="preserve">        </w:t>
      </w:r>
    </w:p>
    <w:p>
      <w:pPr>
        <w:wordWrap w:val="0"/>
        <w:spacing w:line="360" w:lineRule="auto"/>
        <w:ind w:firstLine="645"/>
        <w:jc w:val="right"/>
        <w:rPr>
          <w:rFonts w:ascii="宋体" w:cs="Times New Roman"/>
          <w:sz w:val="24"/>
          <w:szCs w:val="24"/>
          <w:u w:val="single"/>
        </w:rPr>
      </w:pPr>
      <w:r>
        <w:rPr>
          <w:rFonts w:hint="eastAsia" w:ascii="宋体" w:hAnsi="宋体" w:cs="宋体"/>
          <w:sz w:val="24"/>
          <w:szCs w:val="24"/>
        </w:rPr>
        <w:t>投标单位授权代表签字：</w:t>
      </w:r>
      <w:r>
        <w:rPr>
          <w:rFonts w:ascii="宋体" w:hAnsi="宋体" w:cs="宋体"/>
          <w:sz w:val="24"/>
          <w:szCs w:val="24"/>
          <w:u w:val="single"/>
        </w:rPr>
        <w:t xml:space="preserve">                   </w:t>
      </w:r>
    </w:p>
    <w:p>
      <w:pPr>
        <w:wordWrap w:val="0"/>
        <w:spacing w:line="360" w:lineRule="auto"/>
        <w:jc w:val="right"/>
        <w:rPr>
          <w:rFonts w:ascii="宋体" w:cs="Times New Roman"/>
          <w:sz w:val="24"/>
          <w:szCs w:val="24"/>
          <w:u w:val="single"/>
        </w:rPr>
      </w:pP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r>
        <w:rPr>
          <w:rFonts w:ascii="宋体" w:hAnsi="宋体" w:cs="宋体"/>
          <w:sz w:val="24"/>
          <w:szCs w:val="24"/>
          <w:u w:val="single"/>
        </w:rPr>
        <w:t xml:space="preserve">                         </w:t>
      </w:r>
    </w:p>
    <w:p>
      <w:pPr>
        <w:ind w:firstLine="2642" w:firstLineChars="1101"/>
        <w:rPr>
          <w:rFonts w:ascii="宋体" w:cs="Times New Roman"/>
          <w:b/>
          <w:bCs/>
          <w:sz w:val="24"/>
          <w:szCs w:val="24"/>
        </w:rPr>
      </w:pPr>
      <w:bookmarkStart w:id="4" w:name="_Hlk450185103"/>
    </w:p>
    <w:p>
      <w:pPr>
        <w:ind w:firstLine="2642" w:firstLineChars="1101"/>
        <w:rPr>
          <w:rFonts w:ascii="宋体" w:cs="Times New Roman"/>
          <w:b/>
          <w:bCs/>
          <w:sz w:val="24"/>
          <w:szCs w:val="24"/>
        </w:rPr>
      </w:pPr>
    </w:p>
    <w:bookmarkEnd w:id="4"/>
    <w:p>
      <w:pPr>
        <w:rPr>
          <w:rFonts w:ascii="宋体" w:cs="Times New Roman"/>
          <w:sz w:val="24"/>
          <w:szCs w:val="24"/>
        </w:rPr>
      </w:pPr>
    </w:p>
    <w:p>
      <w:pPr>
        <w:rPr>
          <w:rFonts w:ascii="宋体" w:cs="Times New Roman"/>
          <w:sz w:val="24"/>
          <w:szCs w:val="24"/>
        </w:rPr>
      </w:pPr>
    </w:p>
    <w:p>
      <w:pPr>
        <w:rPr>
          <w:rFonts w:ascii="宋体" w:cs="Times New Roman"/>
          <w:sz w:val="24"/>
          <w:szCs w:val="24"/>
        </w:rPr>
      </w:pPr>
    </w:p>
    <w:p>
      <w:pPr>
        <w:rPr>
          <w:rFonts w:ascii="宋体" w:cs="Times New Roman"/>
          <w:sz w:val="24"/>
          <w:szCs w:val="24"/>
        </w:rPr>
      </w:pPr>
    </w:p>
    <w:p>
      <w:pPr>
        <w:rPr>
          <w:rFonts w:ascii="宋体" w:cs="Times New Roman"/>
          <w:sz w:val="24"/>
          <w:szCs w:val="24"/>
        </w:rPr>
      </w:pPr>
    </w:p>
    <w:p>
      <w:pPr>
        <w:rPr>
          <w:rFonts w:ascii="宋体" w:cs="Times New Roman"/>
          <w:sz w:val="24"/>
          <w:szCs w:val="24"/>
        </w:rPr>
      </w:pPr>
    </w:p>
    <w:p>
      <w:pPr>
        <w:rPr>
          <w:rFonts w:ascii="宋体" w:cs="Times New Roman"/>
          <w:sz w:val="24"/>
          <w:szCs w:val="24"/>
        </w:rPr>
      </w:pPr>
    </w:p>
    <w:p>
      <w:pPr>
        <w:pStyle w:val="3"/>
        <w:spacing w:line="580" w:lineRule="exact"/>
        <w:jc w:val="center"/>
        <w:rPr>
          <w:rFonts w:ascii="宋体" w:hAnsi="宋体" w:eastAsia="宋体" w:cs="Times New Roman"/>
          <w:sz w:val="24"/>
          <w:szCs w:val="24"/>
        </w:rPr>
      </w:pPr>
      <w:bookmarkStart w:id="5" w:name="_Toc34765449"/>
      <w:bookmarkStart w:id="6" w:name="_Toc34765987"/>
      <w:r>
        <w:rPr>
          <w:rFonts w:hint="eastAsia" w:ascii="宋体" w:hAnsi="宋体" w:eastAsia="宋体" w:cs="宋体"/>
          <w:sz w:val="24"/>
          <w:szCs w:val="24"/>
        </w:rPr>
        <w:t>二、法定代表人授权书</w:t>
      </w:r>
      <w:bookmarkEnd w:id="5"/>
      <w:bookmarkEnd w:id="6"/>
    </w:p>
    <w:p>
      <w:pPr>
        <w:spacing w:line="360" w:lineRule="auto"/>
        <w:rPr>
          <w:rFonts w:ascii="宋体" w:cs="Times New Roman"/>
          <w:b/>
          <w:bCs/>
          <w:sz w:val="24"/>
          <w:szCs w:val="24"/>
        </w:rPr>
      </w:pPr>
      <w:r>
        <w:rPr>
          <w:rFonts w:hint="eastAsia" w:ascii="宋体" w:hAnsi="宋体" w:cs="宋体"/>
          <w:b/>
          <w:bCs/>
          <w:sz w:val="24"/>
          <w:szCs w:val="24"/>
        </w:rPr>
        <w:t>致：六安世立医院</w:t>
      </w:r>
    </w:p>
    <w:p>
      <w:pPr>
        <w:wordWrap w:val="0"/>
        <w:overflowPunct w:val="0"/>
        <w:spacing w:line="360" w:lineRule="auto"/>
        <w:ind w:firstLine="646"/>
        <w:jc w:val="left"/>
        <w:rPr>
          <w:rFonts w:ascii="宋体" w:cs="Times New Roman"/>
          <w:sz w:val="24"/>
          <w:szCs w:val="24"/>
        </w:rPr>
      </w:pPr>
      <w:r>
        <w:rPr>
          <w:rFonts w:hint="eastAsia" w:ascii="宋体" w:hAnsi="宋体" w:cs="宋体"/>
          <w:sz w:val="24"/>
          <w:szCs w:val="24"/>
        </w:rPr>
        <w:t>本授权书声明：</w:t>
      </w:r>
      <w:r>
        <w:rPr>
          <w:rFonts w:ascii="宋体" w:hAnsi="宋体" w:cs="宋体"/>
          <w:sz w:val="24"/>
          <w:szCs w:val="24"/>
          <w:u w:val="single"/>
        </w:rPr>
        <w:t xml:space="preserve">           </w:t>
      </w:r>
      <w:r>
        <w:rPr>
          <w:rFonts w:hint="eastAsia" w:ascii="宋体" w:hAnsi="宋体" w:cs="宋体"/>
          <w:sz w:val="24"/>
          <w:szCs w:val="24"/>
        </w:rPr>
        <w:t>（投标人名称）的</w:t>
      </w:r>
      <w:r>
        <w:rPr>
          <w:rFonts w:ascii="宋体" w:hAnsi="宋体" w:cs="宋体"/>
          <w:sz w:val="24"/>
          <w:szCs w:val="24"/>
          <w:u w:val="single"/>
        </w:rPr>
        <w:t xml:space="preserve">       </w:t>
      </w:r>
      <w:r>
        <w:rPr>
          <w:rFonts w:hint="eastAsia" w:ascii="宋体" w:hAnsi="宋体" w:cs="宋体"/>
          <w:sz w:val="24"/>
          <w:szCs w:val="24"/>
        </w:rPr>
        <w:t>（法人代表姓名、职务）授权</w:t>
      </w:r>
      <w:r>
        <w:rPr>
          <w:rFonts w:ascii="宋体" w:hAnsi="宋体" w:cs="宋体"/>
          <w:sz w:val="24"/>
          <w:szCs w:val="24"/>
          <w:u w:val="single"/>
        </w:rPr>
        <w:t xml:space="preserve">        </w:t>
      </w:r>
      <w:r>
        <w:rPr>
          <w:rFonts w:hint="eastAsia" w:ascii="宋体" w:hAnsi="宋体" w:cs="宋体"/>
          <w:sz w:val="24"/>
          <w:szCs w:val="24"/>
        </w:rPr>
        <w:t>（被授权人的姓名、职务）为我方就</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sz w:val="24"/>
          <w:szCs w:val="24"/>
        </w:rPr>
        <w:t>号＂</w:t>
      </w:r>
      <w:r>
        <w:rPr>
          <w:rFonts w:ascii="宋体" w:hAnsi="宋体" w:cs="宋体"/>
          <w:sz w:val="24"/>
          <w:szCs w:val="24"/>
          <w:u w:val="single"/>
        </w:rPr>
        <w:t xml:space="preserve">              </w:t>
      </w:r>
      <w:r>
        <w:rPr>
          <w:rFonts w:hint="eastAsia" w:ascii="宋体" w:hAnsi="宋体" w:cs="宋体"/>
          <w:sz w:val="24"/>
          <w:szCs w:val="24"/>
        </w:rPr>
        <w:t>＂项目投标活动的合法代理人，以我方名义全权处理与该项目投标、签订合同以及合同执行有关的一切事务。</w:t>
      </w:r>
    </w:p>
    <w:p>
      <w:pPr>
        <w:spacing w:line="360" w:lineRule="auto"/>
        <w:ind w:firstLine="645"/>
        <w:rPr>
          <w:rFonts w:ascii="宋体" w:cs="Times New Roman"/>
          <w:sz w:val="24"/>
          <w:szCs w:val="24"/>
        </w:rPr>
      </w:pPr>
      <w:r>
        <w:rPr>
          <w:rFonts w:hint="eastAsia" w:ascii="宋体" w:hAnsi="宋体" w:cs="宋体"/>
          <w:sz w:val="24"/>
          <w:szCs w:val="24"/>
        </w:rPr>
        <w:t>特此声明。</w:t>
      </w:r>
    </w:p>
    <w:p>
      <w:pPr>
        <w:spacing w:line="360" w:lineRule="auto"/>
        <w:rPr>
          <w:rFonts w:ascii="宋体" w:cs="Times New Roman"/>
          <w:sz w:val="24"/>
          <w:szCs w:val="24"/>
        </w:rPr>
      </w:pPr>
    </w:p>
    <w:p>
      <w:pPr>
        <w:spacing w:line="360" w:lineRule="auto"/>
        <w:rPr>
          <w:rFonts w:ascii="宋体" w:cs="Times New Roman"/>
          <w:sz w:val="24"/>
          <w:szCs w:val="24"/>
          <w:u w:val="single"/>
        </w:rPr>
      </w:pPr>
      <w:r>
        <w:rPr>
          <w:rFonts w:hint="eastAsia" w:ascii="宋体" w:hAnsi="宋体" w:cs="宋体"/>
          <w:sz w:val="24"/>
          <w:szCs w:val="24"/>
        </w:rPr>
        <w:t>法定代表人签字：</w:t>
      </w:r>
      <w:r>
        <w:rPr>
          <w:rFonts w:ascii="宋体" w:hAnsi="宋体" w:cs="宋体"/>
          <w:sz w:val="24"/>
          <w:szCs w:val="24"/>
          <w:u w:val="single"/>
        </w:rPr>
        <w:t xml:space="preserve">                        </w:t>
      </w:r>
    </w:p>
    <w:p>
      <w:pPr>
        <w:spacing w:line="360" w:lineRule="auto"/>
        <w:rPr>
          <w:rFonts w:ascii="宋体" w:cs="Times New Roman"/>
          <w:sz w:val="24"/>
          <w:szCs w:val="24"/>
          <w:u w:val="single"/>
        </w:rPr>
      </w:pPr>
      <w:r>
        <w:rPr>
          <w:rFonts w:ascii="宋体" w:hAnsi="宋体" w:cs="宋体"/>
          <w:sz w:val="24"/>
          <w:szCs w:val="24"/>
        </w:rPr>
        <w:t xml:space="preserve">          </w:t>
      </w:r>
      <w:r>
        <w:rPr>
          <w:rFonts w:hint="eastAsia" w:ascii="宋体" w:hAnsi="宋体" w:cs="宋体"/>
          <w:sz w:val="24"/>
          <w:szCs w:val="24"/>
        </w:rPr>
        <w:t>职</w:t>
      </w:r>
      <w:r>
        <w:rPr>
          <w:rFonts w:ascii="宋体" w:hAnsi="宋体" w:cs="宋体"/>
          <w:sz w:val="24"/>
          <w:szCs w:val="24"/>
        </w:rPr>
        <w:t xml:space="preserve">    </w:t>
      </w:r>
      <w:r>
        <w:rPr>
          <w:rFonts w:hint="eastAsia" w:ascii="宋体" w:hAnsi="宋体" w:cs="宋体"/>
          <w:sz w:val="24"/>
          <w:szCs w:val="24"/>
        </w:rPr>
        <w:t>务：</w:t>
      </w:r>
      <w:r>
        <w:rPr>
          <w:rFonts w:ascii="宋体" w:hAnsi="宋体" w:cs="宋体"/>
          <w:sz w:val="24"/>
          <w:szCs w:val="24"/>
          <w:u w:val="single"/>
        </w:rPr>
        <w:t xml:space="preserve">                        </w:t>
      </w:r>
    </w:p>
    <w:p>
      <w:pPr>
        <w:spacing w:line="360" w:lineRule="auto"/>
        <w:rPr>
          <w:rFonts w:ascii="宋体" w:cs="Times New Roman"/>
          <w:sz w:val="24"/>
          <w:szCs w:val="24"/>
          <w:u w:val="single"/>
        </w:rPr>
      </w:pPr>
      <w:r>
        <w:rPr>
          <w:rFonts w:ascii="宋体" w:hAnsi="宋体" w:cs="宋体"/>
          <w:sz w:val="24"/>
          <w:szCs w:val="24"/>
        </w:rPr>
        <w:t xml:space="preserve">          </w:t>
      </w:r>
      <w:r>
        <w:rPr>
          <w:rFonts w:hint="eastAsia" w:ascii="宋体" w:hAnsi="宋体" w:cs="宋体"/>
          <w:sz w:val="24"/>
          <w:szCs w:val="24"/>
        </w:rPr>
        <w:t>单位名称：</w:t>
      </w:r>
      <w:r>
        <w:rPr>
          <w:rFonts w:ascii="宋体" w:hAnsi="宋体" w:cs="宋体"/>
          <w:sz w:val="24"/>
          <w:szCs w:val="24"/>
          <w:u w:val="single"/>
        </w:rPr>
        <w:t xml:space="preserve">                        </w:t>
      </w:r>
    </w:p>
    <w:p>
      <w:pPr>
        <w:spacing w:line="360" w:lineRule="auto"/>
        <w:rPr>
          <w:rFonts w:ascii="宋体" w:cs="Times New Roman"/>
          <w:sz w:val="24"/>
          <w:szCs w:val="24"/>
        </w:rPr>
      </w:pPr>
      <w:r>
        <w:rPr>
          <w:rFonts w:hint="eastAsia" w:ascii="宋体" w:hAnsi="宋体" w:cs="宋体"/>
          <w:sz w:val="24"/>
          <w:szCs w:val="24"/>
        </w:rPr>
        <w:t>代理人（被授权人）签字：</w:t>
      </w:r>
      <w:r>
        <w:rPr>
          <w:rFonts w:ascii="宋体" w:hAnsi="宋体" w:cs="宋体"/>
          <w:sz w:val="24"/>
          <w:szCs w:val="24"/>
          <w:u w:val="single"/>
        </w:rPr>
        <w:t xml:space="preserve">                </w:t>
      </w:r>
    </w:p>
    <w:p>
      <w:pPr>
        <w:spacing w:line="360" w:lineRule="auto"/>
        <w:rPr>
          <w:rFonts w:ascii="宋体" w:cs="Times New Roman"/>
          <w:sz w:val="24"/>
          <w:szCs w:val="24"/>
        </w:rPr>
      </w:pPr>
      <w:r>
        <w:rPr>
          <w:rFonts w:ascii="宋体" w:hAnsi="宋体" w:cs="宋体"/>
          <w:sz w:val="24"/>
          <w:szCs w:val="24"/>
        </w:rPr>
        <w:t xml:space="preserve">          </w:t>
      </w:r>
      <w:r>
        <w:rPr>
          <w:rFonts w:hint="eastAsia" w:ascii="宋体" w:hAnsi="宋体" w:cs="宋体"/>
          <w:sz w:val="24"/>
          <w:szCs w:val="24"/>
        </w:rPr>
        <w:t>职</w:t>
      </w:r>
      <w:r>
        <w:rPr>
          <w:rFonts w:ascii="宋体" w:hAnsi="宋体" w:cs="宋体"/>
          <w:sz w:val="24"/>
          <w:szCs w:val="24"/>
        </w:rPr>
        <w:t xml:space="preserve">    </w:t>
      </w:r>
      <w:r>
        <w:rPr>
          <w:rFonts w:hint="eastAsia" w:ascii="宋体" w:hAnsi="宋体" w:cs="宋体"/>
          <w:sz w:val="24"/>
          <w:szCs w:val="24"/>
        </w:rPr>
        <w:t>务：</w:t>
      </w:r>
      <w:r>
        <w:rPr>
          <w:rFonts w:ascii="宋体" w:hAnsi="宋体" w:cs="宋体"/>
          <w:sz w:val="24"/>
          <w:szCs w:val="24"/>
          <w:u w:val="single"/>
        </w:rPr>
        <w:t xml:space="preserve">                        </w:t>
      </w:r>
    </w:p>
    <w:p>
      <w:pPr>
        <w:spacing w:line="360" w:lineRule="auto"/>
        <w:rPr>
          <w:rFonts w:ascii="宋体" w:cs="Times New Roman"/>
          <w:sz w:val="24"/>
          <w:szCs w:val="24"/>
        </w:rPr>
      </w:pPr>
      <w:r>
        <w:rPr>
          <w:rFonts w:ascii="宋体" w:hAnsi="宋体" w:cs="宋体"/>
          <w:sz w:val="24"/>
          <w:szCs w:val="24"/>
        </w:rPr>
        <w:t xml:space="preserve">          </w:t>
      </w:r>
      <w:r>
        <w:rPr>
          <w:rFonts w:hint="eastAsia" w:ascii="宋体" w:hAnsi="宋体" w:cs="宋体"/>
          <w:sz w:val="24"/>
          <w:szCs w:val="24"/>
        </w:rPr>
        <w:t>单位名称：</w:t>
      </w:r>
      <w:r>
        <w:rPr>
          <w:rFonts w:ascii="宋体" w:hAnsi="宋体" w:cs="宋体"/>
          <w:sz w:val="24"/>
          <w:szCs w:val="24"/>
          <w:u w:val="single"/>
        </w:rPr>
        <w:t xml:space="preserve">                        </w:t>
      </w:r>
    </w:p>
    <w:p>
      <w:pPr>
        <w:spacing w:line="360" w:lineRule="auto"/>
        <w:rPr>
          <w:rFonts w:ascii="宋体" w:cs="Times New Roman"/>
          <w:sz w:val="24"/>
          <w:szCs w:val="24"/>
        </w:rPr>
      </w:pPr>
    </w:p>
    <w:p>
      <w:pPr>
        <w:spacing w:line="360" w:lineRule="auto"/>
        <w:rPr>
          <w:rFonts w:ascii="宋体" w:cs="Times New Roman"/>
          <w:sz w:val="24"/>
          <w:szCs w:val="24"/>
        </w:rPr>
      </w:pPr>
      <w:r>
        <w:rPr>
          <w:rFonts w:ascii="宋体" w:hAnsi="宋体" w:cs="宋体"/>
          <w:sz w:val="24"/>
          <w:szCs w:val="24"/>
        </w:rPr>
        <w:t xml:space="preserve">                                          </w:t>
      </w:r>
      <w:r>
        <w:rPr>
          <w:rFonts w:hint="eastAsia" w:ascii="宋体" w:hAnsi="宋体" w:cs="宋体"/>
          <w:sz w:val="24"/>
          <w:szCs w:val="24"/>
        </w:rPr>
        <w:t>投标人名称：</w:t>
      </w:r>
      <w:r>
        <w:rPr>
          <w:rFonts w:ascii="宋体" w:hAnsi="宋体" w:cs="宋体"/>
          <w:sz w:val="24"/>
          <w:szCs w:val="24"/>
          <w:u w:val="single"/>
        </w:rPr>
        <w:t xml:space="preserve">                </w:t>
      </w:r>
    </w:p>
    <w:p>
      <w:pPr>
        <w:spacing w:line="360" w:lineRule="auto"/>
        <w:rPr>
          <w:rFonts w:ascii="宋体" w:cs="Times New Roman"/>
          <w:sz w:val="24"/>
          <w:szCs w:val="24"/>
        </w:rPr>
      </w:pPr>
      <w:r>
        <w:rPr>
          <w:rFonts w:ascii="宋体" w:hAnsi="宋体" w:cs="宋体"/>
          <w:sz w:val="24"/>
          <w:szCs w:val="24"/>
        </w:rPr>
        <w:t xml:space="preserve">                                          </w:t>
      </w:r>
      <w:r>
        <w:rPr>
          <w:rFonts w:hint="eastAsia" w:ascii="宋体" w:hAnsi="宋体" w:cs="宋体"/>
          <w:sz w:val="24"/>
          <w:szCs w:val="24"/>
        </w:rPr>
        <w:t>（公章）</w:t>
      </w:r>
    </w:p>
    <w:p>
      <w:pPr>
        <w:spacing w:line="360" w:lineRule="auto"/>
        <w:rPr>
          <w:rFonts w:ascii="宋体" w:cs="Times New Roman"/>
          <w:sz w:val="24"/>
          <w:szCs w:val="24"/>
        </w:rPr>
      </w:pPr>
      <w:r>
        <w:rPr>
          <w:rFonts w:ascii="宋体" w:hAnsi="宋体" w:cs="宋体"/>
          <w:sz w:val="24"/>
          <w:szCs w:val="24"/>
        </w:rPr>
        <w:t xml:space="preserve">               </w:t>
      </w:r>
    </w:p>
    <w:p>
      <w:pPr>
        <w:spacing w:line="360" w:lineRule="auto"/>
        <w:rPr>
          <w:rFonts w:ascii="宋体" w:cs="Times New Roman"/>
          <w:sz w:val="24"/>
          <w:szCs w:val="24"/>
          <w:u w:val="single"/>
        </w:rPr>
      </w:pP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r>
        <w:rPr>
          <w:rFonts w:ascii="宋体" w:hAnsi="宋体" w:cs="宋体"/>
          <w:sz w:val="24"/>
          <w:szCs w:val="24"/>
          <w:u w:val="single"/>
        </w:rPr>
        <w:t xml:space="preserve">                </w:t>
      </w: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r>
        <w:rPr>
          <w:rFonts w:hint="eastAsia" w:ascii="宋体" w:hAnsi="宋体" w:cs="宋体"/>
          <w:b/>
          <w:bCs/>
          <w:sz w:val="24"/>
          <w:szCs w:val="24"/>
        </w:rPr>
        <w:t>法定代表人身份证复印件</w:t>
      </w:r>
    </w:p>
    <w:tbl>
      <w:tblPr>
        <w:tblStyle w:val="13"/>
        <w:tblW w:w="720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0" w:hRule="atLeast"/>
        </w:trPr>
        <w:tc>
          <w:tcPr>
            <w:tcW w:w="7200" w:type="dxa"/>
          </w:tcPr>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此处贴法人代表身份证正面</w:t>
            </w: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（下注仅供投标用）</w:t>
            </w:r>
          </w:p>
        </w:tc>
      </w:tr>
    </w:tbl>
    <w:p>
      <w:pPr>
        <w:spacing w:line="240" w:lineRule="atLeast"/>
        <w:rPr>
          <w:rFonts w:ascii="宋体" w:cs="Times New Roman"/>
          <w:b/>
          <w:bCs/>
          <w:sz w:val="24"/>
          <w:szCs w:val="24"/>
        </w:rPr>
      </w:pPr>
    </w:p>
    <w:tbl>
      <w:tblPr>
        <w:tblStyle w:val="13"/>
        <w:tblW w:w="720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5" w:hRule="atLeast"/>
        </w:trPr>
        <w:tc>
          <w:tcPr>
            <w:tcW w:w="7200" w:type="dxa"/>
          </w:tcPr>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此处贴法人代表身份证背面</w:t>
            </w: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（下注仅供投标用）</w:t>
            </w:r>
          </w:p>
          <w:p>
            <w:pPr>
              <w:spacing w:line="240" w:lineRule="atLeast"/>
              <w:jc w:val="center"/>
              <w:rPr>
                <w:rFonts w:ascii="宋体" w:cs="宋体"/>
                <w:b/>
                <w:bCs/>
                <w:sz w:val="24"/>
                <w:szCs w:val="24"/>
              </w:rPr>
            </w:pPr>
          </w:p>
          <w:p>
            <w:pPr>
              <w:spacing w:line="240" w:lineRule="atLeast"/>
              <w:rPr>
                <w:rFonts w:ascii="宋体" w:cs="宋体"/>
                <w:b/>
                <w:bCs/>
                <w:sz w:val="24"/>
                <w:szCs w:val="24"/>
              </w:rPr>
            </w:pPr>
          </w:p>
        </w:tc>
      </w:tr>
    </w:tbl>
    <w:p>
      <w:pPr>
        <w:spacing w:line="240" w:lineRule="atLeast"/>
        <w:rPr>
          <w:rFonts w:ascii="宋体" w:cs="Times New Roman"/>
          <w:b/>
          <w:bCs/>
          <w:sz w:val="24"/>
          <w:szCs w:val="24"/>
        </w:rPr>
      </w:pPr>
    </w:p>
    <w:p>
      <w:pPr>
        <w:spacing w:line="240" w:lineRule="atLeast"/>
        <w:rPr>
          <w:rFonts w:ascii="宋体" w:cs="Times New Roman"/>
          <w:b/>
          <w:bCs/>
          <w:sz w:val="24"/>
          <w:szCs w:val="24"/>
          <w:u w:val="single"/>
        </w:rPr>
      </w:pPr>
      <w:r>
        <w:rPr>
          <w:rFonts w:hint="eastAsia" w:ascii="宋体" w:hAnsi="宋体" w:cs="宋体"/>
          <w:b/>
          <w:bCs/>
          <w:sz w:val="24"/>
          <w:szCs w:val="24"/>
        </w:rPr>
        <w:t>法定代表人手机号码：</w:t>
      </w:r>
      <w:r>
        <w:rPr>
          <w:rFonts w:ascii="宋体" w:hAnsi="宋体" w:cs="宋体"/>
          <w:b/>
          <w:bCs/>
          <w:sz w:val="24"/>
          <w:szCs w:val="24"/>
          <w:u w:val="single"/>
        </w:rPr>
        <w:t xml:space="preserve">                             </w:t>
      </w:r>
      <w:r>
        <w:rPr>
          <w:rFonts w:hint="eastAsia" w:ascii="宋体" w:hAnsi="宋体" w:cs="宋体"/>
          <w:b/>
          <w:bCs/>
          <w:sz w:val="24"/>
          <w:szCs w:val="24"/>
        </w:rPr>
        <w:t>；</w:t>
      </w:r>
    </w:p>
    <w:p>
      <w:pPr>
        <w:spacing w:line="240" w:lineRule="atLeast"/>
        <w:rPr>
          <w:rFonts w:ascii="宋体" w:cs="Times New Roman"/>
          <w:b/>
          <w:bCs/>
          <w:sz w:val="24"/>
          <w:szCs w:val="24"/>
        </w:rPr>
      </w:pPr>
      <w:r>
        <w:rPr>
          <w:rFonts w:hint="eastAsia" w:ascii="宋体" w:hAnsi="宋体" w:cs="宋体"/>
          <w:b/>
          <w:bCs/>
          <w:sz w:val="24"/>
          <w:szCs w:val="24"/>
        </w:rPr>
        <w:t>法定代表人办公电话：</w:t>
      </w:r>
      <w:r>
        <w:rPr>
          <w:rFonts w:ascii="宋体" w:hAnsi="宋体" w:cs="宋体"/>
          <w:b/>
          <w:bCs/>
          <w:sz w:val="24"/>
          <w:szCs w:val="24"/>
          <w:u w:val="single"/>
        </w:rPr>
        <w:t xml:space="preserve">                             </w:t>
      </w:r>
      <w:r>
        <w:rPr>
          <w:rFonts w:hint="eastAsia" w:ascii="宋体" w:hAnsi="宋体" w:cs="宋体"/>
          <w:b/>
          <w:bCs/>
          <w:sz w:val="24"/>
          <w:szCs w:val="24"/>
        </w:rPr>
        <w:t>。</w:t>
      </w:r>
      <w:r>
        <w:rPr>
          <w:rFonts w:ascii="宋体" w:hAnsi="宋体" w:cs="宋体"/>
          <w:b/>
          <w:bCs/>
          <w:sz w:val="24"/>
          <w:szCs w:val="24"/>
        </w:rPr>
        <w:t xml:space="preserve">  </w:t>
      </w:r>
    </w:p>
    <w:p>
      <w:pPr>
        <w:spacing w:line="240" w:lineRule="atLeast"/>
        <w:rPr>
          <w:rFonts w:ascii="宋体" w:cs="Times New Roman"/>
          <w:b/>
          <w:bCs/>
          <w:sz w:val="24"/>
          <w:szCs w:val="24"/>
        </w:rPr>
      </w:pPr>
      <w:r>
        <w:rPr>
          <w:rFonts w:ascii="宋体" w:hAnsi="宋体" w:cs="宋体"/>
          <w:b/>
          <w:bCs/>
          <w:sz w:val="24"/>
          <w:szCs w:val="24"/>
        </w:rPr>
        <w:t xml:space="preserve"> </w:t>
      </w:r>
    </w:p>
    <w:p>
      <w:pPr>
        <w:spacing w:line="240" w:lineRule="atLeast"/>
        <w:rPr>
          <w:rFonts w:ascii="宋体" w:cs="Times New Roman"/>
          <w:b/>
          <w:bCs/>
          <w:sz w:val="24"/>
          <w:szCs w:val="24"/>
        </w:rPr>
      </w:pPr>
    </w:p>
    <w:p>
      <w:pPr>
        <w:spacing w:line="240" w:lineRule="atLeast"/>
        <w:rPr>
          <w:rFonts w:ascii="宋体" w:cs="Times New Roman"/>
          <w:b/>
          <w:bCs/>
          <w:sz w:val="24"/>
          <w:szCs w:val="24"/>
        </w:rPr>
      </w:pPr>
    </w:p>
    <w:p>
      <w:pPr>
        <w:spacing w:line="240" w:lineRule="atLeast"/>
        <w:rPr>
          <w:rFonts w:ascii="宋体" w:cs="Times New Roman"/>
          <w:b/>
          <w:bCs/>
          <w:sz w:val="24"/>
          <w:szCs w:val="24"/>
        </w:rPr>
      </w:pPr>
    </w:p>
    <w:p>
      <w:pPr>
        <w:spacing w:line="240" w:lineRule="atLeast"/>
        <w:rPr>
          <w:rFonts w:ascii="宋体" w:cs="Times New Roman"/>
          <w:b/>
          <w:bCs/>
          <w:sz w:val="24"/>
          <w:szCs w:val="24"/>
        </w:rPr>
      </w:pPr>
    </w:p>
    <w:p>
      <w:pPr>
        <w:spacing w:line="240" w:lineRule="atLeast"/>
        <w:rPr>
          <w:rFonts w:ascii="宋体" w:cs="Times New Roman"/>
          <w:b/>
          <w:bCs/>
          <w:sz w:val="24"/>
          <w:szCs w:val="24"/>
        </w:rPr>
      </w:pPr>
    </w:p>
    <w:p>
      <w:pPr>
        <w:spacing w:line="240" w:lineRule="atLeast"/>
        <w:rPr>
          <w:rFonts w:ascii="宋体" w:cs="Times New Roman"/>
          <w:b/>
          <w:bCs/>
          <w:sz w:val="24"/>
          <w:szCs w:val="24"/>
        </w:rPr>
      </w:pPr>
    </w:p>
    <w:p>
      <w:pPr>
        <w:spacing w:line="240" w:lineRule="atLeast"/>
        <w:rPr>
          <w:rFonts w:ascii="宋体" w:cs="Times New Roman"/>
          <w:b/>
          <w:bCs/>
          <w:sz w:val="24"/>
          <w:szCs w:val="24"/>
        </w:rPr>
      </w:pPr>
    </w:p>
    <w:p>
      <w:pPr>
        <w:spacing w:line="240" w:lineRule="atLeast"/>
        <w:rPr>
          <w:rFonts w:ascii="宋体" w:cs="Times New Roman"/>
          <w:b/>
          <w:bCs/>
          <w:sz w:val="24"/>
          <w:szCs w:val="24"/>
        </w:rPr>
      </w:pPr>
    </w:p>
    <w:p>
      <w:pPr>
        <w:spacing w:line="240" w:lineRule="atLeast"/>
        <w:rPr>
          <w:rFonts w:ascii="宋体" w:cs="Times New Roman"/>
          <w:b/>
          <w:bCs/>
          <w:sz w:val="24"/>
          <w:szCs w:val="24"/>
        </w:rPr>
      </w:pPr>
    </w:p>
    <w:p>
      <w:pPr>
        <w:spacing w:line="240" w:lineRule="atLeast"/>
        <w:rPr>
          <w:rFonts w:ascii="宋体" w:cs="Times New Roman"/>
          <w:b/>
          <w:bCs/>
          <w:sz w:val="24"/>
          <w:szCs w:val="24"/>
        </w:rPr>
      </w:pPr>
    </w:p>
    <w:p>
      <w:pPr>
        <w:spacing w:line="240" w:lineRule="atLeast"/>
        <w:jc w:val="center"/>
        <w:rPr>
          <w:rFonts w:ascii="宋体" w:cs="Times New Roman"/>
          <w:b/>
          <w:bCs/>
          <w:sz w:val="24"/>
          <w:szCs w:val="24"/>
        </w:rPr>
      </w:pPr>
      <w:r>
        <w:rPr>
          <w:rFonts w:hint="eastAsia" w:ascii="宋体" w:hAnsi="宋体" w:cs="宋体"/>
          <w:b/>
          <w:bCs/>
          <w:sz w:val="24"/>
          <w:szCs w:val="24"/>
        </w:rPr>
        <w:t>代理人（被授权人）身份证复印件</w:t>
      </w:r>
    </w:p>
    <w:tbl>
      <w:tblPr>
        <w:tblStyle w:val="13"/>
        <w:tblW w:w="720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0" w:hRule="atLeast"/>
        </w:trPr>
        <w:tc>
          <w:tcPr>
            <w:tcW w:w="7200" w:type="dxa"/>
          </w:tcPr>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此处贴代理人（被授权人）身份证正面</w:t>
            </w: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（下注仅供投标用）</w:t>
            </w:r>
          </w:p>
        </w:tc>
      </w:tr>
    </w:tbl>
    <w:p>
      <w:pPr>
        <w:spacing w:line="240" w:lineRule="atLeast"/>
        <w:rPr>
          <w:rFonts w:ascii="宋体" w:cs="Times New Roman"/>
          <w:b/>
          <w:bCs/>
          <w:sz w:val="24"/>
          <w:szCs w:val="24"/>
        </w:rPr>
      </w:pPr>
    </w:p>
    <w:tbl>
      <w:tblPr>
        <w:tblStyle w:val="13"/>
        <w:tblW w:w="720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5" w:hRule="atLeast"/>
        </w:trPr>
        <w:tc>
          <w:tcPr>
            <w:tcW w:w="7200" w:type="dxa"/>
          </w:tcPr>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此处贴代理人（被授权人）身份证背面</w:t>
            </w: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（下注仅供投标用）</w:t>
            </w:r>
          </w:p>
          <w:p>
            <w:pPr>
              <w:spacing w:line="240" w:lineRule="atLeast"/>
              <w:rPr>
                <w:rFonts w:ascii="宋体" w:cs="宋体"/>
                <w:b/>
                <w:bCs/>
                <w:sz w:val="24"/>
                <w:szCs w:val="24"/>
              </w:rPr>
            </w:pPr>
          </w:p>
        </w:tc>
      </w:tr>
    </w:tbl>
    <w:p>
      <w:pPr>
        <w:spacing w:line="240" w:lineRule="atLeast"/>
        <w:rPr>
          <w:rFonts w:ascii="宋体" w:cs="Times New Roman"/>
          <w:b/>
          <w:bCs/>
          <w:sz w:val="24"/>
          <w:szCs w:val="24"/>
        </w:rPr>
      </w:pPr>
    </w:p>
    <w:p>
      <w:pPr>
        <w:spacing w:line="240" w:lineRule="atLeast"/>
        <w:rPr>
          <w:rFonts w:ascii="宋体" w:cs="Times New Roman"/>
          <w:b/>
          <w:bCs/>
          <w:sz w:val="24"/>
          <w:szCs w:val="24"/>
          <w:u w:val="single"/>
        </w:rPr>
      </w:pPr>
      <w:r>
        <w:rPr>
          <w:rFonts w:hint="eastAsia" w:ascii="宋体" w:hAnsi="宋体" w:cs="宋体"/>
          <w:b/>
          <w:bCs/>
          <w:sz w:val="24"/>
          <w:szCs w:val="24"/>
        </w:rPr>
        <w:t>代理人（被授权人）手机号码：</w:t>
      </w:r>
      <w:r>
        <w:rPr>
          <w:rFonts w:ascii="宋体" w:hAnsi="宋体" w:cs="宋体"/>
          <w:b/>
          <w:bCs/>
          <w:sz w:val="24"/>
          <w:szCs w:val="24"/>
          <w:u w:val="single"/>
        </w:rPr>
        <w:t xml:space="preserve">                             </w:t>
      </w:r>
      <w:r>
        <w:rPr>
          <w:rFonts w:hint="eastAsia" w:ascii="宋体" w:hAnsi="宋体" w:cs="宋体"/>
          <w:b/>
          <w:bCs/>
          <w:sz w:val="24"/>
          <w:szCs w:val="24"/>
        </w:rPr>
        <w:t>；</w:t>
      </w:r>
    </w:p>
    <w:p>
      <w:pPr>
        <w:spacing w:line="240" w:lineRule="atLeast"/>
        <w:rPr>
          <w:rFonts w:ascii="宋体" w:cs="Times New Roman"/>
          <w:b/>
          <w:bCs/>
          <w:sz w:val="24"/>
          <w:szCs w:val="24"/>
        </w:rPr>
      </w:pPr>
      <w:r>
        <w:rPr>
          <w:rFonts w:hint="eastAsia" w:ascii="宋体" w:hAnsi="宋体" w:cs="宋体"/>
          <w:b/>
          <w:bCs/>
          <w:sz w:val="24"/>
          <w:szCs w:val="24"/>
        </w:rPr>
        <w:t>代理人（被授权人）办公电话：</w:t>
      </w:r>
      <w:r>
        <w:rPr>
          <w:rFonts w:ascii="宋体" w:hAnsi="宋体" w:cs="宋体"/>
          <w:b/>
          <w:bCs/>
          <w:sz w:val="24"/>
          <w:szCs w:val="24"/>
          <w:u w:val="single"/>
        </w:rPr>
        <w:t xml:space="preserve">                             </w:t>
      </w:r>
      <w:r>
        <w:rPr>
          <w:rFonts w:hint="eastAsia" w:ascii="宋体" w:hAnsi="宋体" w:cs="宋体"/>
          <w:b/>
          <w:bCs/>
          <w:sz w:val="24"/>
          <w:szCs w:val="24"/>
        </w:rPr>
        <w:t>。</w:t>
      </w:r>
      <w:r>
        <w:rPr>
          <w:rFonts w:ascii="宋体" w:hAnsi="宋体" w:cs="宋体"/>
          <w:b/>
          <w:bCs/>
          <w:sz w:val="24"/>
          <w:szCs w:val="24"/>
        </w:rPr>
        <w:t xml:space="preserve">  </w:t>
      </w:r>
    </w:p>
    <w:p>
      <w:pPr>
        <w:rPr>
          <w:rFonts w:ascii="宋体" w:cs="Times New Roman"/>
          <w:sz w:val="24"/>
          <w:szCs w:val="24"/>
        </w:rPr>
      </w:pPr>
    </w:p>
    <w:p>
      <w:pPr>
        <w:rPr>
          <w:rFonts w:ascii="宋体" w:cs="Times New Roman"/>
          <w:sz w:val="24"/>
          <w:szCs w:val="24"/>
        </w:rPr>
      </w:pPr>
    </w:p>
    <w:p>
      <w:pPr>
        <w:rPr>
          <w:rFonts w:ascii="宋体" w:cs="Times New Roman"/>
          <w:sz w:val="24"/>
          <w:szCs w:val="24"/>
        </w:rPr>
      </w:pPr>
    </w:p>
    <w:p>
      <w:pPr>
        <w:rPr>
          <w:rFonts w:ascii="宋体" w:cs="Times New Roman"/>
          <w:sz w:val="24"/>
          <w:szCs w:val="24"/>
        </w:rPr>
      </w:pPr>
    </w:p>
    <w:p>
      <w:pPr>
        <w:rPr>
          <w:rFonts w:ascii="宋体" w:cs="Times New Roman"/>
          <w:sz w:val="24"/>
          <w:szCs w:val="24"/>
        </w:rPr>
      </w:pPr>
    </w:p>
    <w:p>
      <w:pPr>
        <w:pStyle w:val="3"/>
        <w:spacing w:line="580" w:lineRule="exact"/>
        <w:jc w:val="center"/>
        <w:rPr>
          <w:rFonts w:ascii="宋体" w:hAnsi="宋体" w:eastAsia="宋体" w:cs="Times New Roman"/>
          <w:sz w:val="24"/>
          <w:szCs w:val="24"/>
        </w:rPr>
      </w:pPr>
      <w:bookmarkStart w:id="7" w:name="_Toc34765988"/>
      <w:bookmarkStart w:id="8" w:name="_Toc34765450"/>
      <w:r>
        <w:rPr>
          <w:rFonts w:hint="eastAsia" w:ascii="宋体" w:hAnsi="宋体" w:eastAsia="宋体" w:cs="宋体"/>
          <w:sz w:val="24"/>
          <w:szCs w:val="24"/>
        </w:rPr>
        <w:t>三、投标报价表</w:t>
      </w:r>
      <w:bookmarkEnd w:id="7"/>
      <w:bookmarkEnd w:id="8"/>
    </w:p>
    <w:tbl>
      <w:tblPr>
        <w:tblStyle w:val="13"/>
        <w:tblW w:w="8408" w:type="dxa"/>
        <w:tblInd w:w="2"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3"/>
        <w:gridCol w:w="1925"/>
        <w:gridCol w:w="1138"/>
        <w:gridCol w:w="1532"/>
        <w:gridCol w:w="1138"/>
        <w:gridCol w:w="1532"/>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79" w:hRule="atLeast"/>
        </w:trPr>
        <w:tc>
          <w:tcPr>
            <w:tcW w:w="1143" w:type="dxa"/>
            <w:tcBorders>
              <w:top w:val="double" w:color="auto" w:sz="4" w:space="0"/>
            </w:tcBorders>
            <w:vAlign w:val="center"/>
          </w:tcPr>
          <w:p>
            <w:pPr>
              <w:spacing w:line="360" w:lineRule="auto"/>
              <w:jc w:val="center"/>
              <w:rPr>
                <w:rFonts w:ascii="宋体" w:cs="宋体"/>
                <w:sz w:val="24"/>
                <w:szCs w:val="24"/>
              </w:rPr>
            </w:pPr>
            <w:r>
              <w:rPr>
                <w:rFonts w:hint="eastAsia" w:ascii="宋体" w:hAnsi="宋体" w:cs="宋体"/>
                <w:sz w:val="24"/>
                <w:szCs w:val="24"/>
              </w:rPr>
              <w:t>序号</w:t>
            </w:r>
          </w:p>
        </w:tc>
        <w:tc>
          <w:tcPr>
            <w:tcW w:w="1925" w:type="dxa"/>
            <w:tcBorders>
              <w:top w:val="double" w:color="auto" w:sz="4" w:space="0"/>
            </w:tcBorders>
            <w:vAlign w:val="center"/>
          </w:tcPr>
          <w:p>
            <w:pPr>
              <w:spacing w:line="360" w:lineRule="auto"/>
              <w:jc w:val="center"/>
              <w:rPr>
                <w:rFonts w:ascii="宋体" w:cs="宋体"/>
                <w:sz w:val="24"/>
                <w:szCs w:val="24"/>
              </w:rPr>
            </w:pPr>
            <w:r>
              <w:rPr>
                <w:rFonts w:hint="eastAsia" w:ascii="宋体" w:hAnsi="宋体" w:cs="宋体"/>
                <w:sz w:val="24"/>
                <w:szCs w:val="24"/>
              </w:rPr>
              <w:t>分项名称</w:t>
            </w:r>
          </w:p>
        </w:tc>
        <w:tc>
          <w:tcPr>
            <w:tcW w:w="1138" w:type="dxa"/>
            <w:tcBorders>
              <w:top w:val="double" w:color="auto" w:sz="4" w:space="0"/>
            </w:tcBorders>
            <w:vAlign w:val="center"/>
          </w:tcPr>
          <w:p>
            <w:pPr>
              <w:spacing w:line="360" w:lineRule="auto"/>
              <w:jc w:val="center"/>
              <w:rPr>
                <w:rFonts w:ascii="宋体" w:cs="宋体"/>
                <w:sz w:val="24"/>
                <w:szCs w:val="24"/>
              </w:rPr>
            </w:pPr>
            <w:r>
              <w:rPr>
                <w:rFonts w:hint="eastAsia" w:ascii="宋体" w:hAnsi="宋体" w:cs="宋体"/>
                <w:sz w:val="24"/>
                <w:szCs w:val="24"/>
              </w:rPr>
              <w:t>单位</w:t>
            </w:r>
          </w:p>
        </w:tc>
        <w:tc>
          <w:tcPr>
            <w:tcW w:w="1532" w:type="dxa"/>
            <w:tcBorders>
              <w:top w:val="double" w:color="auto" w:sz="4" w:space="0"/>
            </w:tcBorders>
            <w:vAlign w:val="center"/>
          </w:tcPr>
          <w:p>
            <w:pPr>
              <w:spacing w:line="360" w:lineRule="auto"/>
              <w:jc w:val="center"/>
              <w:rPr>
                <w:rFonts w:ascii="宋体" w:cs="宋体"/>
                <w:sz w:val="24"/>
                <w:szCs w:val="24"/>
              </w:rPr>
            </w:pPr>
            <w:r>
              <w:rPr>
                <w:rFonts w:hint="eastAsia" w:ascii="宋体" w:hAnsi="宋体" w:cs="宋体"/>
                <w:sz w:val="24"/>
                <w:szCs w:val="24"/>
              </w:rPr>
              <w:t>单价</w:t>
            </w:r>
          </w:p>
          <w:p>
            <w:pPr>
              <w:spacing w:line="360" w:lineRule="auto"/>
              <w:jc w:val="center"/>
              <w:rPr>
                <w:rFonts w:ascii="宋体" w:cs="宋体"/>
                <w:sz w:val="24"/>
                <w:szCs w:val="24"/>
              </w:rPr>
            </w:pPr>
            <w:r>
              <w:rPr>
                <w:rFonts w:hint="eastAsia" w:ascii="宋体" w:hAnsi="宋体" w:cs="宋体"/>
                <w:sz w:val="24"/>
                <w:szCs w:val="24"/>
              </w:rPr>
              <w:t>（元）</w:t>
            </w:r>
          </w:p>
        </w:tc>
        <w:tc>
          <w:tcPr>
            <w:tcW w:w="1138" w:type="dxa"/>
            <w:tcBorders>
              <w:top w:val="double" w:color="auto" w:sz="4" w:space="0"/>
            </w:tcBorders>
            <w:vAlign w:val="center"/>
          </w:tcPr>
          <w:p>
            <w:pPr>
              <w:spacing w:line="360" w:lineRule="auto"/>
              <w:jc w:val="center"/>
              <w:rPr>
                <w:rFonts w:ascii="宋体" w:cs="宋体"/>
                <w:sz w:val="24"/>
                <w:szCs w:val="24"/>
              </w:rPr>
            </w:pPr>
            <w:r>
              <w:rPr>
                <w:rFonts w:hint="eastAsia" w:ascii="宋体" w:hAnsi="宋体" w:cs="宋体"/>
                <w:sz w:val="24"/>
                <w:szCs w:val="24"/>
              </w:rPr>
              <w:t>数量</w:t>
            </w:r>
          </w:p>
        </w:tc>
        <w:tc>
          <w:tcPr>
            <w:tcW w:w="1532" w:type="dxa"/>
            <w:tcBorders>
              <w:top w:val="double" w:color="auto" w:sz="4" w:space="0"/>
            </w:tcBorders>
            <w:vAlign w:val="center"/>
          </w:tcPr>
          <w:p>
            <w:pPr>
              <w:spacing w:line="360" w:lineRule="auto"/>
              <w:jc w:val="center"/>
              <w:rPr>
                <w:rFonts w:ascii="宋体" w:cs="宋体"/>
                <w:sz w:val="24"/>
                <w:szCs w:val="24"/>
              </w:rPr>
            </w:pPr>
            <w:r>
              <w:rPr>
                <w:rFonts w:hint="eastAsia" w:ascii="宋体" w:hAnsi="宋体" w:cs="宋体"/>
                <w:sz w:val="24"/>
                <w:szCs w:val="24"/>
              </w:rPr>
              <w:t>金额</w:t>
            </w:r>
          </w:p>
          <w:p>
            <w:pPr>
              <w:spacing w:line="360" w:lineRule="auto"/>
              <w:jc w:val="center"/>
              <w:rPr>
                <w:rFonts w:ascii="宋体" w:cs="宋体"/>
                <w:sz w:val="24"/>
                <w:szCs w:val="24"/>
              </w:rPr>
            </w:pPr>
            <w:r>
              <w:rPr>
                <w:rFonts w:hint="eastAsia" w:ascii="宋体" w:hAnsi="宋体" w:cs="宋体"/>
                <w:sz w:val="24"/>
                <w:szCs w:val="24"/>
              </w:rPr>
              <w:t>（元）</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0"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204"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56"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56"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0"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68"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2"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56"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0"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96"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trPr>
        <w:tc>
          <w:tcPr>
            <w:tcW w:w="1143" w:type="dxa"/>
            <w:vAlign w:val="center"/>
          </w:tcPr>
          <w:p>
            <w:pPr>
              <w:spacing w:line="360" w:lineRule="auto"/>
              <w:jc w:val="center"/>
              <w:rPr>
                <w:rFonts w:ascii="宋体" w:cs="宋体"/>
                <w:sz w:val="24"/>
                <w:szCs w:val="24"/>
              </w:rPr>
            </w:pPr>
          </w:p>
        </w:tc>
        <w:tc>
          <w:tcPr>
            <w:tcW w:w="1925"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c>
          <w:tcPr>
            <w:tcW w:w="1138" w:type="dxa"/>
            <w:vAlign w:val="center"/>
          </w:tcPr>
          <w:p>
            <w:pPr>
              <w:spacing w:line="360" w:lineRule="auto"/>
              <w:jc w:val="center"/>
              <w:rPr>
                <w:rFonts w:ascii="宋体" w:cs="宋体"/>
                <w:sz w:val="24"/>
                <w:szCs w:val="24"/>
              </w:rPr>
            </w:pPr>
          </w:p>
        </w:tc>
        <w:tc>
          <w:tcPr>
            <w:tcW w:w="1532" w:type="dxa"/>
            <w:vAlign w:val="center"/>
          </w:tcPr>
          <w:p>
            <w:pPr>
              <w:spacing w:line="360" w:lineRule="auto"/>
              <w:jc w:val="center"/>
              <w:rPr>
                <w:rFonts w:ascii="宋体" w:cs="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143" w:type="dxa"/>
            <w:tcBorders>
              <w:bottom w:val="double" w:color="auto" w:sz="4" w:space="0"/>
            </w:tcBorders>
            <w:vAlign w:val="center"/>
          </w:tcPr>
          <w:p>
            <w:pPr>
              <w:spacing w:line="360" w:lineRule="auto"/>
              <w:jc w:val="center"/>
              <w:rPr>
                <w:rFonts w:ascii="宋体" w:cs="宋体"/>
                <w:b/>
                <w:bCs/>
                <w:sz w:val="24"/>
                <w:szCs w:val="24"/>
              </w:rPr>
            </w:pPr>
            <w:r>
              <w:rPr>
                <w:rFonts w:hint="eastAsia" w:ascii="宋体" w:hAnsi="宋体" w:cs="宋体"/>
                <w:b/>
                <w:bCs/>
                <w:sz w:val="24"/>
                <w:szCs w:val="24"/>
              </w:rPr>
              <w:t>合计</w:t>
            </w:r>
          </w:p>
        </w:tc>
        <w:tc>
          <w:tcPr>
            <w:tcW w:w="1925" w:type="dxa"/>
            <w:tcBorders>
              <w:bottom w:val="double" w:color="auto" w:sz="4" w:space="0"/>
            </w:tcBorders>
            <w:vAlign w:val="center"/>
          </w:tcPr>
          <w:p>
            <w:pPr>
              <w:spacing w:line="360" w:lineRule="auto"/>
              <w:jc w:val="center"/>
              <w:rPr>
                <w:rFonts w:ascii="宋体" w:cs="宋体"/>
                <w:b/>
                <w:bCs/>
                <w:sz w:val="24"/>
                <w:szCs w:val="24"/>
              </w:rPr>
            </w:pPr>
          </w:p>
        </w:tc>
        <w:tc>
          <w:tcPr>
            <w:tcW w:w="1138" w:type="dxa"/>
            <w:tcBorders>
              <w:bottom w:val="double" w:color="auto" w:sz="4" w:space="0"/>
            </w:tcBorders>
            <w:vAlign w:val="center"/>
          </w:tcPr>
          <w:p>
            <w:pPr>
              <w:spacing w:line="360" w:lineRule="auto"/>
              <w:jc w:val="center"/>
              <w:rPr>
                <w:rFonts w:ascii="宋体" w:cs="宋体"/>
                <w:b/>
                <w:bCs/>
                <w:sz w:val="24"/>
                <w:szCs w:val="24"/>
              </w:rPr>
            </w:pPr>
          </w:p>
        </w:tc>
        <w:tc>
          <w:tcPr>
            <w:tcW w:w="1532" w:type="dxa"/>
            <w:tcBorders>
              <w:bottom w:val="double" w:color="auto" w:sz="4" w:space="0"/>
            </w:tcBorders>
            <w:vAlign w:val="center"/>
          </w:tcPr>
          <w:p>
            <w:pPr>
              <w:spacing w:line="360" w:lineRule="auto"/>
              <w:jc w:val="center"/>
              <w:rPr>
                <w:rFonts w:ascii="宋体" w:cs="宋体"/>
                <w:b/>
                <w:bCs/>
                <w:sz w:val="24"/>
                <w:szCs w:val="24"/>
              </w:rPr>
            </w:pPr>
          </w:p>
        </w:tc>
        <w:tc>
          <w:tcPr>
            <w:tcW w:w="1138" w:type="dxa"/>
            <w:tcBorders>
              <w:bottom w:val="double" w:color="auto" w:sz="4" w:space="0"/>
            </w:tcBorders>
            <w:vAlign w:val="center"/>
          </w:tcPr>
          <w:p>
            <w:pPr>
              <w:spacing w:line="360" w:lineRule="auto"/>
              <w:jc w:val="center"/>
              <w:rPr>
                <w:rFonts w:ascii="宋体" w:cs="宋体"/>
                <w:b/>
                <w:bCs/>
                <w:sz w:val="24"/>
                <w:szCs w:val="24"/>
              </w:rPr>
            </w:pPr>
          </w:p>
        </w:tc>
        <w:tc>
          <w:tcPr>
            <w:tcW w:w="1532" w:type="dxa"/>
            <w:tcBorders>
              <w:bottom w:val="double" w:color="auto" w:sz="4" w:space="0"/>
            </w:tcBorders>
            <w:vAlign w:val="center"/>
          </w:tcPr>
          <w:p>
            <w:pPr>
              <w:spacing w:line="360" w:lineRule="auto"/>
              <w:jc w:val="center"/>
              <w:rPr>
                <w:rFonts w:ascii="宋体" w:cs="宋体"/>
                <w:b/>
                <w:bCs/>
                <w:sz w:val="24"/>
                <w:szCs w:val="24"/>
              </w:rPr>
            </w:pPr>
          </w:p>
        </w:tc>
      </w:tr>
    </w:tbl>
    <w:p>
      <w:pPr>
        <w:rPr>
          <w:rFonts w:ascii="宋体" w:cs="Times New Roman"/>
          <w:sz w:val="24"/>
          <w:szCs w:val="24"/>
        </w:rPr>
      </w:pPr>
    </w:p>
    <w:p>
      <w:pPr>
        <w:rPr>
          <w:rFonts w:ascii="宋体" w:cs="Times New Roman"/>
          <w:sz w:val="24"/>
          <w:szCs w:val="24"/>
        </w:rPr>
      </w:pPr>
      <w:r>
        <w:rPr>
          <w:rFonts w:hint="eastAsia" w:ascii="宋体" w:hAnsi="宋体" w:cs="宋体"/>
          <w:sz w:val="24"/>
          <w:szCs w:val="24"/>
        </w:rPr>
        <w:t>投标人签字：</w:t>
      </w:r>
      <w:r>
        <w:rPr>
          <w:rFonts w:ascii="宋体" w:hAnsi="宋体" w:cs="宋体"/>
          <w:sz w:val="24"/>
          <w:szCs w:val="24"/>
        </w:rPr>
        <w:t xml:space="preserve">                                  </w:t>
      </w:r>
      <w:r>
        <w:rPr>
          <w:rFonts w:hint="eastAsia" w:ascii="宋体" w:hAnsi="宋体" w:cs="宋体"/>
          <w:sz w:val="24"/>
          <w:szCs w:val="24"/>
        </w:rPr>
        <w:t>日期：</w:t>
      </w:r>
    </w:p>
    <w:p>
      <w:pPr>
        <w:pStyle w:val="3"/>
        <w:spacing w:line="580" w:lineRule="exact"/>
        <w:jc w:val="center"/>
        <w:rPr>
          <w:rFonts w:ascii="宋体" w:hAnsi="宋体" w:eastAsia="宋体" w:cs="Times New Roman"/>
          <w:sz w:val="24"/>
          <w:szCs w:val="24"/>
        </w:rPr>
      </w:pPr>
      <w:r>
        <w:rPr>
          <w:rFonts w:ascii="宋体" w:hAnsi="宋体" w:eastAsia="宋体" w:cs="Times New Roman"/>
          <w:b w:val="0"/>
          <w:bCs w:val="0"/>
          <w:sz w:val="24"/>
          <w:szCs w:val="24"/>
        </w:rPr>
        <w:br w:type="page"/>
      </w:r>
      <w:bookmarkStart w:id="9" w:name="_Toc34765451"/>
      <w:bookmarkStart w:id="10" w:name="_Toc34765989"/>
      <w:r>
        <w:rPr>
          <w:rFonts w:hint="eastAsia" w:ascii="宋体" w:hAnsi="宋体" w:eastAsia="宋体" w:cs="宋体"/>
          <w:sz w:val="24"/>
          <w:szCs w:val="24"/>
        </w:rPr>
        <w:t>四、技术参数对照表</w:t>
      </w:r>
      <w:bookmarkEnd w:id="9"/>
      <w:bookmarkEnd w:id="10"/>
    </w:p>
    <w:tbl>
      <w:tblPr>
        <w:tblStyle w:val="13"/>
        <w:tblW w:w="9237" w:type="dxa"/>
        <w:jc w:val="center"/>
        <w:tblLayout w:type="fixed"/>
        <w:tblCellMar>
          <w:top w:w="0" w:type="dxa"/>
          <w:left w:w="0" w:type="dxa"/>
          <w:bottom w:w="0" w:type="dxa"/>
          <w:right w:w="0" w:type="dxa"/>
        </w:tblCellMar>
      </w:tblPr>
      <w:tblGrid>
        <w:gridCol w:w="747"/>
        <w:gridCol w:w="1096"/>
        <w:gridCol w:w="2433"/>
        <w:gridCol w:w="2551"/>
        <w:gridCol w:w="2410"/>
      </w:tblGrid>
      <w:tr>
        <w:tblPrEx>
          <w:tblCellMar>
            <w:top w:w="0" w:type="dxa"/>
            <w:left w:w="0" w:type="dxa"/>
            <w:bottom w:w="0" w:type="dxa"/>
            <w:right w:w="0" w:type="dxa"/>
          </w:tblCellMar>
        </w:tblPrEx>
        <w:trPr>
          <w:trHeight w:val="449" w:hRule="exact"/>
          <w:jc w:val="center"/>
        </w:trPr>
        <w:tc>
          <w:tcPr>
            <w:tcW w:w="4276" w:type="dxa"/>
            <w:gridSpan w:val="3"/>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spacing w:before="4"/>
              <w:ind w:left="420"/>
              <w:jc w:val="center"/>
            </w:pPr>
            <w:r>
              <w:rPr>
                <w:rFonts w:hint="eastAsia" w:ascii="宋体" w:cs="宋体"/>
                <w:b/>
                <w:bCs/>
                <w:spacing w:val="14"/>
              </w:rPr>
              <w:t>按招标文件要求填写</w:t>
            </w:r>
          </w:p>
        </w:tc>
        <w:tc>
          <w:tcPr>
            <w:tcW w:w="4961" w:type="dxa"/>
            <w:gridSpan w:val="2"/>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spacing w:before="4"/>
              <w:ind w:left="420"/>
              <w:jc w:val="center"/>
            </w:pPr>
            <w:r>
              <w:rPr>
                <w:rFonts w:hint="eastAsia" w:ascii="宋体" w:cs="宋体"/>
                <w:b/>
                <w:bCs/>
                <w:spacing w:val="14"/>
              </w:rPr>
              <w:t>按供应商所投内容填写</w:t>
            </w:r>
          </w:p>
        </w:tc>
      </w:tr>
      <w:tr>
        <w:tblPrEx>
          <w:tblCellMar>
            <w:top w:w="0" w:type="dxa"/>
            <w:left w:w="0" w:type="dxa"/>
            <w:bottom w:w="0" w:type="dxa"/>
            <w:right w:w="0" w:type="dxa"/>
          </w:tblCellMar>
        </w:tblPrEx>
        <w:trPr>
          <w:trHeight w:val="873" w:hRule="exact"/>
          <w:jc w:val="center"/>
        </w:trPr>
        <w:tc>
          <w:tcPr>
            <w:tcW w:w="747"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jc w:val="center"/>
            </w:pPr>
            <w:r>
              <w:rPr>
                <w:rFonts w:hint="eastAsia" w:ascii="宋体" w:cs="宋体"/>
                <w:b/>
                <w:bCs/>
                <w:spacing w:val="15"/>
              </w:rPr>
              <w:t>序号</w:t>
            </w:r>
          </w:p>
        </w:tc>
        <w:tc>
          <w:tcPr>
            <w:tcW w:w="1096"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jc w:val="center"/>
              <w:rPr>
                <w:rFonts w:ascii="宋体"/>
                <w:b/>
                <w:bCs/>
                <w:spacing w:val="15"/>
              </w:rPr>
            </w:pPr>
            <w:r>
              <w:rPr>
                <w:rFonts w:hint="eastAsia" w:ascii="宋体" w:cs="宋体"/>
                <w:b/>
                <w:bCs/>
                <w:spacing w:val="15"/>
              </w:rPr>
              <w:t>品名</w:t>
            </w:r>
          </w:p>
        </w:tc>
        <w:tc>
          <w:tcPr>
            <w:tcW w:w="2433"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jc w:val="center"/>
              <w:rPr>
                <w:rFonts w:ascii="宋体"/>
                <w:b/>
                <w:bCs/>
                <w:spacing w:val="15"/>
              </w:rPr>
            </w:pPr>
            <w:r>
              <w:rPr>
                <w:rFonts w:hint="eastAsia" w:ascii="宋体" w:cs="宋体"/>
                <w:b/>
                <w:bCs/>
                <w:spacing w:val="15"/>
              </w:rPr>
              <w:t>技术规格及配置</w:t>
            </w: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jc w:val="center"/>
              <w:rPr>
                <w:rFonts w:ascii="宋体"/>
                <w:b/>
                <w:bCs/>
                <w:spacing w:val="15"/>
              </w:rPr>
            </w:pPr>
            <w:r>
              <w:rPr>
                <w:rFonts w:hint="eastAsia" w:ascii="宋体" w:cs="宋体"/>
                <w:b/>
                <w:bCs/>
                <w:spacing w:val="15"/>
              </w:rPr>
              <w:t>品牌、型号、技术规格及配置</w:t>
            </w:r>
          </w:p>
        </w:tc>
        <w:tc>
          <w:tcPr>
            <w:tcW w:w="2410"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jc w:val="center"/>
              <w:rPr>
                <w:rFonts w:ascii="宋体"/>
                <w:b/>
                <w:bCs/>
                <w:spacing w:val="15"/>
              </w:rPr>
            </w:pPr>
            <w:r>
              <w:rPr>
                <w:rFonts w:hint="eastAsia" w:ascii="宋体" w:cs="宋体"/>
                <w:b/>
                <w:bCs/>
                <w:spacing w:val="15"/>
              </w:rPr>
              <w:t>偏离说明（正偏离</w:t>
            </w:r>
            <w:r>
              <w:rPr>
                <w:rFonts w:ascii="宋体" w:cs="宋体"/>
                <w:b/>
                <w:bCs/>
                <w:spacing w:val="15"/>
              </w:rPr>
              <w:t>/</w:t>
            </w:r>
            <w:r>
              <w:rPr>
                <w:rFonts w:hint="eastAsia" w:ascii="宋体" w:cs="宋体"/>
                <w:b/>
                <w:bCs/>
                <w:spacing w:val="15"/>
              </w:rPr>
              <w:t>无偏离</w:t>
            </w:r>
            <w:r>
              <w:rPr>
                <w:rFonts w:ascii="宋体" w:cs="宋体"/>
                <w:b/>
                <w:bCs/>
                <w:spacing w:val="15"/>
              </w:rPr>
              <w:t>/</w:t>
            </w:r>
            <w:r>
              <w:rPr>
                <w:rFonts w:hint="eastAsia" w:ascii="宋体" w:cs="宋体"/>
                <w:b/>
                <w:bCs/>
                <w:spacing w:val="15"/>
              </w:rPr>
              <w:t>负偏离）</w:t>
            </w:r>
          </w:p>
        </w:tc>
      </w:tr>
      <w:tr>
        <w:tblPrEx>
          <w:tblCellMar>
            <w:top w:w="0" w:type="dxa"/>
            <w:left w:w="0" w:type="dxa"/>
            <w:bottom w:w="0" w:type="dxa"/>
            <w:right w:w="0" w:type="dxa"/>
          </w:tblCellMar>
        </w:tblPrEx>
        <w:trPr>
          <w:jc w:val="center"/>
        </w:trPr>
        <w:tc>
          <w:tcPr>
            <w:tcW w:w="747"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ind w:left="420"/>
            </w:pPr>
            <w:r>
              <w:rPr>
                <w:rFonts w:ascii="宋体" w:cs="宋体"/>
              </w:rPr>
              <w:t>1</w:t>
            </w:r>
          </w:p>
        </w:tc>
        <w:tc>
          <w:tcPr>
            <w:tcW w:w="1096"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jc w:val="center"/>
              <w:rPr>
                <w:rFonts w:ascii="宋体"/>
              </w:rPr>
            </w:pPr>
          </w:p>
        </w:tc>
        <w:tc>
          <w:tcPr>
            <w:tcW w:w="2433"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410"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spacing w:line="304" w:lineRule="exact"/>
              <w:ind w:left="420"/>
              <w:rPr>
                <w:b/>
                <w:bCs/>
              </w:rPr>
            </w:pPr>
          </w:p>
        </w:tc>
      </w:tr>
      <w:tr>
        <w:tblPrEx>
          <w:tblCellMar>
            <w:top w:w="0" w:type="dxa"/>
            <w:left w:w="0" w:type="dxa"/>
            <w:bottom w:w="0" w:type="dxa"/>
            <w:right w:w="0" w:type="dxa"/>
          </w:tblCellMar>
        </w:tblPrEx>
        <w:trPr>
          <w:jc w:val="center"/>
        </w:trPr>
        <w:tc>
          <w:tcPr>
            <w:tcW w:w="747"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ind w:left="420"/>
            </w:pPr>
            <w:r>
              <w:rPr>
                <w:rFonts w:ascii="宋体" w:cs="宋体"/>
              </w:rPr>
              <w:t>2</w:t>
            </w:r>
          </w:p>
        </w:tc>
        <w:tc>
          <w:tcPr>
            <w:tcW w:w="1096"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jc w:val="center"/>
              <w:rPr>
                <w:rFonts w:ascii="宋体"/>
              </w:rPr>
            </w:pPr>
          </w:p>
        </w:tc>
        <w:tc>
          <w:tcPr>
            <w:tcW w:w="2433"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spacing w:before="24"/>
              <w:ind w:right="102"/>
              <w:rPr>
                <w:rFonts w:ascii="宋体"/>
              </w:rPr>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410"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spacing w:line="304" w:lineRule="exact"/>
              <w:ind w:left="420"/>
            </w:pPr>
          </w:p>
        </w:tc>
      </w:tr>
      <w:tr>
        <w:tblPrEx>
          <w:tblCellMar>
            <w:top w:w="0" w:type="dxa"/>
            <w:left w:w="0" w:type="dxa"/>
            <w:bottom w:w="0" w:type="dxa"/>
            <w:right w:w="0" w:type="dxa"/>
          </w:tblCellMar>
        </w:tblPrEx>
        <w:trPr>
          <w:jc w:val="center"/>
        </w:trPr>
        <w:tc>
          <w:tcPr>
            <w:tcW w:w="747"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ind w:left="420"/>
            </w:pPr>
            <w:r>
              <w:rPr>
                <w:rFonts w:ascii="宋体" w:cs="宋体"/>
              </w:rPr>
              <w:t>3</w:t>
            </w:r>
          </w:p>
        </w:tc>
        <w:tc>
          <w:tcPr>
            <w:tcW w:w="1096"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jc w:val="center"/>
              <w:rPr>
                <w:rFonts w:ascii="宋体"/>
              </w:rPr>
            </w:pPr>
          </w:p>
        </w:tc>
        <w:tc>
          <w:tcPr>
            <w:tcW w:w="2433"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410"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spacing w:line="304" w:lineRule="exact"/>
              <w:ind w:left="420"/>
            </w:pPr>
          </w:p>
        </w:tc>
      </w:tr>
      <w:tr>
        <w:tblPrEx>
          <w:tblCellMar>
            <w:top w:w="0" w:type="dxa"/>
            <w:left w:w="0" w:type="dxa"/>
            <w:bottom w:w="0" w:type="dxa"/>
            <w:right w:w="0" w:type="dxa"/>
          </w:tblCellMar>
        </w:tblPrEx>
        <w:trPr>
          <w:jc w:val="center"/>
        </w:trPr>
        <w:tc>
          <w:tcPr>
            <w:tcW w:w="747"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ind w:left="420"/>
            </w:pPr>
            <w:r>
              <w:rPr>
                <w:rFonts w:ascii="宋体" w:cs="宋体"/>
              </w:rPr>
              <w:t>4</w:t>
            </w:r>
          </w:p>
        </w:tc>
        <w:tc>
          <w:tcPr>
            <w:tcW w:w="1096"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jc w:val="center"/>
              <w:rPr>
                <w:rFonts w:ascii="宋体"/>
              </w:rPr>
            </w:pPr>
          </w:p>
        </w:tc>
        <w:tc>
          <w:tcPr>
            <w:tcW w:w="2433"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410"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spacing w:line="304" w:lineRule="exact"/>
              <w:ind w:left="420"/>
            </w:pPr>
          </w:p>
        </w:tc>
      </w:tr>
      <w:tr>
        <w:tblPrEx>
          <w:tblCellMar>
            <w:top w:w="0" w:type="dxa"/>
            <w:left w:w="0" w:type="dxa"/>
            <w:bottom w:w="0" w:type="dxa"/>
            <w:right w:w="0" w:type="dxa"/>
          </w:tblCellMar>
        </w:tblPrEx>
        <w:trPr>
          <w:jc w:val="center"/>
        </w:trPr>
        <w:tc>
          <w:tcPr>
            <w:tcW w:w="747"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ind w:left="420"/>
              <w:rPr>
                <w:rFonts w:ascii="宋体" w:cs="宋体"/>
              </w:rPr>
            </w:pPr>
            <w:r>
              <w:rPr>
                <w:rFonts w:ascii="宋体" w:cs="宋体"/>
              </w:rPr>
              <w:t>5</w:t>
            </w:r>
          </w:p>
        </w:tc>
        <w:tc>
          <w:tcPr>
            <w:tcW w:w="1096"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jc w:val="center"/>
              <w:rPr>
                <w:rFonts w:ascii="宋体"/>
              </w:rPr>
            </w:pPr>
          </w:p>
        </w:tc>
        <w:tc>
          <w:tcPr>
            <w:tcW w:w="2433"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410"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spacing w:line="304" w:lineRule="exact"/>
              <w:ind w:left="420"/>
              <w:rPr>
                <w:rFonts w:ascii="宋体"/>
              </w:rPr>
            </w:pPr>
          </w:p>
        </w:tc>
      </w:tr>
      <w:tr>
        <w:tblPrEx>
          <w:tblCellMar>
            <w:top w:w="0" w:type="dxa"/>
            <w:left w:w="0" w:type="dxa"/>
            <w:bottom w:w="0" w:type="dxa"/>
            <w:right w:w="0" w:type="dxa"/>
          </w:tblCellMar>
        </w:tblPrEx>
        <w:trPr>
          <w:jc w:val="center"/>
        </w:trPr>
        <w:tc>
          <w:tcPr>
            <w:tcW w:w="747"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ind w:left="420"/>
              <w:rPr>
                <w:rFonts w:ascii="宋体" w:cs="宋体"/>
              </w:rPr>
            </w:pPr>
            <w:r>
              <w:rPr>
                <w:rFonts w:ascii="宋体" w:cs="宋体"/>
              </w:rPr>
              <w:t>6</w:t>
            </w:r>
          </w:p>
        </w:tc>
        <w:tc>
          <w:tcPr>
            <w:tcW w:w="1096"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jc w:val="center"/>
              <w:rPr>
                <w:rFonts w:ascii="宋体"/>
              </w:rPr>
            </w:pPr>
          </w:p>
        </w:tc>
        <w:tc>
          <w:tcPr>
            <w:tcW w:w="2433"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410"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spacing w:line="304" w:lineRule="exact"/>
              <w:ind w:left="420"/>
              <w:rPr>
                <w:rFonts w:ascii="宋体"/>
              </w:rPr>
            </w:pPr>
          </w:p>
        </w:tc>
      </w:tr>
      <w:tr>
        <w:tblPrEx>
          <w:tblCellMar>
            <w:top w:w="0" w:type="dxa"/>
            <w:left w:w="0" w:type="dxa"/>
            <w:bottom w:w="0" w:type="dxa"/>
            <w:right w:w="0" w:type="dxa"/>
          </w:tblCellMar>
        </w:tblPrEx>
        <w:trPr>
          <w:jc w:val="center"/>
        </w:trPr>
        <w:tc>
          <w:tcPr>
            <w:tcW w:w="747"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ind w:left="420"/>
              <w:rPr>
                <w:rFonts w:ascii="宋体" w:cs="宋体"/>
              </w:rPr>
            </w:pPr>
            <w:r>
              <w:rPr>
                <w:rFonts w:ascii="宋体" w:cs="宋体"/>
              </w:rPr>
              <w:t>7</w:t>
            </w:r>
          </w:p>
        </w:tc>
        <w:tc>
          <w:tcPr>
            <w:tcW w:w="1096"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jc w:val="center"/>
              <w:rPr>
                <w:rFonts w:ascii="宋体"/>
              </w:rPr>
            </w:pPr>
          </w:p>
        </w:tc>
        <w:tc>
          <w:tcPr>
            <w:tcW w:w="2433"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410"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spacing w:line="304" w:lineRule="exact"/>
              <w:ind w:left="420"/>
              <w:rPr>
                <w:rFonts w:ascii="宋体"/>
              </w:rPr>
            </w:pPr>
          </w:p>
        </w:tc>
      </w:tr>
      <w:tr>
        <w:tblPrEx>
          <w:tblCellMar>
            <w:top w:w="0" w:type="dxa"/>
            <w:left w:w="0" w:type="dxa"/>
            <w:bottom w:w="0" w:type="dxa"/>
            <w:right w:w="0" w:type="dxa"/>
          </w:tblCellMar>
        </w:tblPrEx>
        <w:trPr>
          <w:jc w:val="center"/>
        </w:trPr>
        <w:tc>
          <w:tcPr>
            <w:tcW w:w="747"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ind w:left="420"/>
              <w:rPr>
                <w:rFonts w:ascii="宋体" w:cs="宋体"/>
              </w:rPr>
            </w:pPr>
            <w:r>
              <w:rPr>
                <w:rFonts w:ascii="宋体" w:cs="宋体"/>
              </w:rPr>
              <w:t>8</w:t>
            </w:r>
          </w:p>
        </w:tc>
        <w:tc>
          <w:tcPr>
            <w:tcW w:w="1096"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jc w:val="center"/>
              <w:rPr>
                <w:rFonts w:ascii="宋体"/>
              </w:rPr>
            </w:pPr>
          </w:p>
        </w:tc>
        <w:tc>
          <w:tcPr>
            <w:tcW w:w="2433"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551"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rPr>
                <w:rFonts w:ascii="宋体"/>
              </w:rPr>
            </w:pPr>
          </w:p>
        </w:tc>
        <w:tc>
          <w:tcPr>
            <w:tcW w:w="2410" w:type="dxa"/>
            <w:tcBorders>
              <w:top w:val="single" w:color="000000" w:sz="6" w:space="0"/>
              <w:left w:val="single" w:color="000000" w:sz="6" w:space="0"/>
              <w:bottom w:val="single" w:color="000000" w:sz="6" w:space="0"/>
              <w:right w:val="single" w:color="000000" w:sz="6" w:space="0"/>
            </w:tcBorders>
            <w:vAlign w:val="center"/>
          </w:tcPr>
          <w:p>
            <w:pPr>
              <w:pStyle w:val="32"/>
              <w:kinsoku w:val="0"/>
              <w:overflowPunct w:val="0"/>
              <w:spacing w:line="304" w:lineRule="exact"/>
              <w:ind w:left="420"/>
              <w:rPr>
                <w:rFonts w:ascii="宋体"/>
              </w:rPr>
            </w:pPr>
          </w:p>
        </w:tc>
      </w:tr>
    </w:tbl>
    <w:p>
      <w:pPr>
        <w:rPr>
          <w:rFonts w:ascii="宋体" w:cs="Times New Roman"/>
        </w:rPr>
      </w:pPr>
    </w:p>
    <w:p>
      <w:pPr>
        <w:rPr>
          <w:rFonts w:ascii="宋体" w:cs="Times New Roman"/>
          <w:sz w:val="24"/>
          <w:szCs w:val="24"/>
        </w:rPr>
      </w:pPr>
      <w:r>
        <w:rPr>
          <w:rFonts w:hint="eastAsia" w:ascii="宋体" w:hAnsi="宋体" w:cs="宋体"/>
          <w:sz w:val="24"/>
          <w:szCs w:val="24"/>
        </w:rPr>
        <w:t>投标人签字：</w:t>
      </w:r>
      <w:r>
        <w:rPr>
          <w:rFonts w:ascii="宋体" w:hAnsi="宋体" w:cs="宋体"/>
          <w:sz w:val="24"/>
          <w:szCs w:val="24"/>
        </w:rPr>
        <w:t xml:space="preserve">                                  </w:t>
      </w:r>
      <w:r>
        <w:rPr>
          <w:rFonts w:hint="eastAsia" w:ascii="宋体" w:hAnsi="宋体" w:cs="宋体"/>
          <w:sz w:val="24"/>
          <w:szCs w:val="24"/>
        </w:rPr>
        <w:t>日期：</w:t>
      </w:r>
    </w:p>
    <w:p>
      <w:pPr>
        <w:rPr>
          <w:rFonts w:ascii="宋体" w:cs="Times New Roman"/>
        </w:rPr>
      </w:pPr>
    </w:p>
    <w:p>
      <w:pPr>
        <w:pStyle w:val="3"/>
        <w:spacing w:before="100" w:beforeAutospacing="1" w:after="100" w:afterAutospacing="1" w:line="360" w:lineRule="auto"/>
        <w:rPr>
          <w:rFonts w:ascii="宋体" w:hAnsi="宋体" w:eastAsia="宋体" w:cs="Times New Roman"/>
          <w:sz w:val="24"/>
          <w:szCs w:val="24"/>
        </w:rPr>
      </w:pPr>
      <w:bookmarkStart w:id="11" w:name="_Toc34765990"/>
      <w:bookmarkStart w:id="12" w:name="_Toc34765452"/>
      <w:r>
        <w:rPr>
          <w:rFonts w:hint="eastAsia" w:ascii="宋体" w:hAnsi="宋体" w:eastAsia="宋体" w:cs="宋体"/>
          <w:sz w:val="24"/>
          <w:szCs w:val="24"/>
        </w:rPr>
        <w:t>五、其他</w:t>
      </w:r>
      <w:bookmarkEnd w:id="11"/>
      <w:bookmarkEnd w:id="12"/>
    </w:p>
    <w:p>
      <w:pPr>
        <w:spacing w:line="360" w:lineRule="auto"/>
        <w:jc w:val="left"/>
        <w:rPr>
          <w:rFonts w:ascii="宋体" w:cs="Times New Roman"/>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）服务承诺（格式自拟）；</w:t>
      </w:r>
    </w:p>
    <w:p>
      <w:pPr>
        <w:spacing w:line="360" w:lineRule="auto"/>
        <w:jc w:val="left"/>
        <w:rPr>
          <w:rFonts w:ascii="宋体" w:cs="Times New Roman"/>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）投标人对招标文件的其他相关技术要求的书面承诺（如有）；</w:t>
      </w:r>
    </w:p>
    <w:p>
      <w:pPr>
        <w:spacing w:line="360" w:lineRule="auto"/>
        <w:jc w:val="left"/>
        <w:rPr>
          <w:rFonts w:ascii="仿宋" w:hAnsi="仿宋" w:eastAsia="仿宋" w:cs="Times New Roman"/>
          <w:b/>
          <w:bCs/>
          <w:sz w:val="28"/>
          <w:szCs w:val="28"/>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）投标人认为有必要提供的其他证明材料，如产品说明书、定型证明书、实物照片、为本项目实施所采用的技术措施和实施方案、技术培训方案及内容等。</w:t>
      </w:r>
    </w:p>
    <w:p>
      <w:pPr>
        <w:ind w:firstLine="560" w:firstLineChars="200"/>
        <w:rPr>
          <w:rFonts w:ascii="仿宋" w:hAnsi="仿宋" w:eastAsia="仿宋" w:cs="Times New Roman"/>
          <w:b/>
          <w:bCs/>
          <w:color w:val="FF0000"/>
          <w:sz w:val="28"/>
          <w:szCs w:val="28"/>
        </w:rPr>
      </w:pPr>
    </w:p>
    <w:p>
      <w:pPr>
        <w:ind w:firstLine="560" w:firstLineChars="200"/>
        <w:rPr>
          <w:rFonts w:ascii="仿宋" w:hAnsi="仿宋" w:eastAsia="仿宋" w:cs="Times New Roman"/>
          <w:b/>
          <w:bCs/>
          <w:color w:val="FF0000"/>
          <w:sz w:val="28"/>
          <w:szCs w:val="28"/>
        </w:rPr>
      </w:pPr>
    </w:p>
    <w:p>
      <w:pPr>
        <w:ind w:firstLine="560" w:firstLineChars="200"/>
        <w:rPr>
          <w:rFonts w:ascii="仿宋" w:hAnsi="仿宋" w:eastAsia="仿宋" w:cs="Times New Roman"/>
          <w:b/>
          <w:bCs/>
          <w:color w:val="FF0000"/>
          <w:sz w:val="28"/>
          <w:szCs w:val="28"/>
        </w:rPr>
      </w:pPr>
    </w:p>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Calibri Light">
    <w:panose1 w:val="020F0302020204030204"/>
    <w:charset w:val="00"/>
    <w:family w:val="roman"/>
    <w:pitch w:val="default"/>
    <w:sig w:usb0="A00002EF" w:usb1="4000207B" w:usb2="00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Fonts w:ascii="仿宋" w:hAnsi="仿宋" w:eastAsia="仿宋" w:cs="Times New Roman"/>
        <w:sz w:val="21"/>
        <w:szCs w:val="21"/>
      </w:rPr>
    </w:pPr>
    <w:r>
      <w:rPr>
        <w:rFonts w:ascii="仿宋" w:hAnsi="仿宋" w:eastAsia="仿宋" w:cs="仿宋"/>
        <w:sz w:val="21"/>
        <w:szCs w:val="21"/>
      </w:rPr>
      <w:fldChar w:fldCharType="begin"/>
    </w:r>
    <w:r>
      <w:rPr>
        <w:rFonts w:ascii="仿宋" w:hAnsi="仿宋" w:eastAsia="仿宋" w:cs="仿宋"/>
        <w:sz w:val="21"/>
        <w:szCs w:val="21"/>
      </w:rPr>
      <w:instrText xml:space="preserve">PAGE   \* MERGEFORMAT</w:instrText>
    </w:r>
    <w:r>
      <w:rPr>
        <w:rFonts w:ascii="仿宋" w:hAnsi="仿宋" w:eastAsia="仿宋" w:cs="仿宋"/>
        <w:sz w:val="21"/>
        <w:szCs w:val="21"/>
      </w:rPr>
      <w:fldChar w:fldCharType="separate"/>
    </w:r>
    <w:r>
      <w:rPr>
        <w:rFonts w:ascii="仿宋" w:hAnsi="仿宋" w:eastAsia="仿宋" w:cs="仿宋"/>
        <w:sz w:val="21"/>
        <w:szCs w:val="21"/>
        <w:lang w:val="zh-CN"/>
      </w:rPr>
      <w:t>1</w:t>
    </w:r>
    <w:r>
      <w:rPr>
        <w:rFonts w:ascii="仿宋" w:hAnsi="仿宋" w:eastAsia="仿宋" w:cs="仿宋"/>
        <w:sz w:val="21"/>
        <w:szCs w:val="21"/>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NotTrackMoves/>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E057C"/>
    <w:rsid w:val="00001E5F"/>
    <w:rsid w:val="00002522"/>
    <w:rsid w:val="00016CB6"/>
    <w:rsid w:val="000219A6"/>
    <w:rsid w:val="00034954"/>
    <w:rsid w:val="00036609"/>
    <w:rsid w:val="00040B83"/>
    <w:rsid w:val="00042234"/>
    <w:rsid w:val="0004677B"/>
    <w:rsid w:val="000601DE"/>
    <w:rsid w:val="00064215"/>
    <w:rsid w:val="0007150F"/>
    <w:rsid w:val="00072A33"/>
    <w:rsid w:val="00072B78"/>
    <w:rsid w:val="00074589"/>
    <w:rsid w:val="0008003A"/>
    <w:rsid w:val="0008152B"/>
    <w:rsid w:val="000924EB"/>
    <w:rsid w:val="000A5099"/>
    <w:rsid w:val="000B0B93"/>
    <w:rsid w:val="000B3399"/>
    <w:rsid w:val="000B79E6"/>
    <w:rsid w:val="000C7C77"/>
    <w:rsid w:val="000D4751"/>
    <w:rsid w:val="000D5500"/>
    <w:rsid w:val="000D5C85"/>
    <w:rsid w:val="000E51F0"/>
    <w:rsid w:val="000F0F12"/>
    <w:rsid w:val="000F727B"/>
    <w:rsid w:val="00103326"/>
    <w:rsid w:val="001071F3"/>
    <w:rsid w:val="00110EAD"/>
    <w:rsid w:val="00124045"/>
    <w:rsid w:val="001324E8"/>
    <w:rsid w:val="00142397"/>
    <w:rsid w:val="00153780"/>
    <w:rsid w:val="001558DB"/>
    <w:rsid w:val="001839D3"/>
    <w:rsid w:val="00186A8B"/>
    <w:rsid w:val="00187AEF"/>
    <w:rsid w:val="001A0256"/>
    <w:rsid w:val="001A56BC"/>
    <w:rsid w:val="001A737E"/>
    <w:rsid w:val="001C1327"/>
    <w:rsid w:val="001D6746"/>
    <w:rsid w:val="001D736C"/>
    <w:rsid w:val="001F28DE"/>
    <w:rsid w:val="00202E36"/>
    <w:rsid w:val="0020746E"/>
    <w:rsid w:val="00215653"/>
    <w:rsid w:val="0021657A"/>
    <w:rsid w:val="00224D31"/>
    <w:rsid w:val="00231E8B"/>
    <w:rsid w:val="002322BE"/>
    <w:rsid w:val="002423D1"/>
    <w:rsid w:val="00245A5F"/>
    <w:rsid w:val="002611CE"/>
    <w:rsid w:val="00261E0F"/>
    <w:rsid w:val="00286C4B"/>
    <w:rsid w:val="002916BB"/>
    <w:rsid w:val="00292636"/>
    <w:rsid w:val="00295121"/>
    <w:rsid w:val="002A1648"/>
    <w:rsid w:val="002A20BB"/>
    <w:rsid w:val="002A55D8"/>
    <w:rsid w:val="002A591A"/>
    <w:rsid w:val="002B6E4B"/>
    <w:rsid w:val="002B6ECF"/>
    <w:rsid w:val="002C658A"/>
    <w:rsid w:val="002C7D8A"/>
    <w:rsid w:val="002D56CC"/>
    <w:rsid w:val="002F1DB2"/>
    <w:rsid w:val="002F4B72"/>
    <w:rsid w:val="002F7C35"/>
    <w:rsid w:val="0030002A"/>
    <w:rsid w:val="003027A5"/>
    <w:rsid w:val="00305F5D"/>
    <w:rsid w:val="00316B24"/>
    <w:rsid w:val="00320DD7"/>
    <w:rsid w:val="003245C9"/>
    <w:rsid w:val="00333755"/>
    <w:rsid w:val="00336970"/>
    <w:rsid w:val="0034132E"/>
    <w:rsid w:val="00346F00"/>
    <w:rsid w:val="003511A9"/>
    <w:rsid w:val="00360C09"/>
    <w:rsid w:val="003620A0"/>
    <w:rsid w:val="00372138"/>
    <w:rsid w:val="00375A08"/>
    <w:rsid w:val="0037769B"/>
    <w:rsid w:val="00380931"/>
    <w:rsid w:val="00387E44"/>
    <w:rsid w:val="003A4DDA"/>
    <w:rsid w:val="003B03DF"/>
    <w:rsid w:val="003B4326"/>
    <w:rsid w:val="003B5C9A"/>
    <w:rsid w:val="003C0991"/>
    <w:rsid w:val="003C2A1B"/>
    <w:rsid w:val="003C3DE3"/>
    <w:rsid w:val="003D0368"/>
    <w:rsid w:val="003D1469"/>
    <w:rsid w:val="003D60EC"/>
    <w:rsid w:val="003D6624"/>
    <w:rsid w:val="003F1100"/>
    <w:rsid w:val="003F3AAA"/>
    <w:rsid w:val="00400742"/>
    <w:rsid w:val="00402CB4"/>
    <w:rsid w:val="0040403C"/>
    <w:rsid w:val="00405094"/>
    <w:rsid w:val="004105F3"/>
    <w:rsid w:val="004245F7"/>
    <w:rsid w:val="0042773C"/>
    <w:rsid w:val="00430EBB"/>
    <w:rsid w:val="00436756"/>
    <w:rsid w:val="004417AE"/>
    <w:rsid w:val="00441AAB"/>
    <w:rsid w:val="0044601E"/>
    <w:rsid w:val="004512E0"/>
    <w:rsid w:val="004556FD"/>
    <w:rsid w:val="004610CD"/>
    <w:rsid w:val="004616AC"/>
    <w:rsid w:val="004640F7"/>
    <w:rsid w:val="00464BA4"/>
    <w:rsid w:val="00465811"/>
    <w:rsid w:val="00471223"/>
    <w:rsid w:val="00473122"/>
    <w:rsid w:val="00475EB5"/>
    <w:rsid w:val="00483C3F"/>
    <w:rsid w:val="00491731"/>
    <w:rsid w:val="00492574"/>
    <w:rsid w:val="004A0BC9"/>
    <w:rsid w:val="004A5B4B"/>
    <w:rsid w:val="004B4B17"/>
    <w:rsid w:val="004B503B"/>
    <w:rsid w:val="004B64A4"/>
    <w:rsid w:val="004C20C0"/>
    <w:rsid w:val="004C7990"/>
    <w:rsid w:val="004D51BE"/>
    <w:rsid w:val="004D5C25"/>
    <w:rsid w:val="004E12B8"/>
    <w:rsid w:val="004E189C"/>
    <w:rsid w:val="004E7FE7"/>
    <w:rsid w:val="00500164"/>
    <w:rsid w:val="00500260"/>
    <w:rsid w:val="00505400"/>
    <w:rsid w:val="0050647D"/>
    <w:rsid w:val="00512678"/>
    <w:rsid w:val="00516B2C"/>
    <w:rsid w:val="005206A4"/>
    <w:rsid w:val="005223D5"/>
    <w:rsid w:val="005242D8"/>
    <w:rsid w:val="00525BC5"/>
    <w:rsid w:val="005365EB"/>
    <w:rsid w:val="00537DB7"/>
    <w:rsid w:val="00545A5E"/>
    <w:rsid w:val="00545FC8"/>
    <w:rsid w:val="005549A6"/>
    <w:rsid w:val="005622C5"/>
    <w:rsid w:val="00566980"/>
    <w:rsid w:val="005736D2"/>
    <w:rsid w:val="00586819"/>
    <w:rsid w:val="005A4689"/>
    <w:rsid w:val="005A47D1"/>
    <w:rsid w:val="005A7340"/>
    <w:rsid w:val="005B15E5"/>
    <w:rsid w:val="005B4409"/>
    <w:rsid w:val="005C0CA9"/>
    <w:rsid w:val="005D0EA0"/>
    <w:rsid w:val="005D40F6"/>
    <w:rsid w:val="005D577E"/>
    <w:rsid w:val="005E4588"/>
    <w:rsid w:val="00601E40"/>
    <w:rsid w:val="00602B4E"/>
    <w:rsid w:val="006058AC"/>
    <w:rsid w:val="0060723C"/>
    <w:rsid w:val="006131B8"/>
    <w:rsid w:val="00617C5F"/>
    <w:rsid w:val="006211B4"/>
    <w:rsid w:val="0062534F"/>
    <w:rsid w:val="00627D83"/>
    <w:rsid w:val="00636369"/>
    <w:rsid w:val="00637743"/>
    <w:rsid w:val="00640F34"/>
    <w:rsid w:val="0064102D"/>
    <w:rsid w:val="00642DAE"/>
    <w:rsid w:val="00650009"/>
    <w:rsid w:val="00653088"/>
    <w:rsid w:val="006535E4"/>
    <w:rsid w:val="00657F6D"/>
    <w:rsid w:val="006608E8"/>
    <w:rsid w:val="00661B93"/>
    <w:rsid w:val="00666756"/>
    <w:rsid w:val="00670563"/>
    <w:rsid w:val="00672FEC"/>
    <w:rsid w:val="006836E2"/>
    <w:rsid w:val="00683E66"/>
    <w:rsid w:val="0068503E"/>
    <w:rsid w:val="0068596E"/>
    <w:rsid w:val="00695B71"/>
    <w:rsid w:val="006A18D2"/>
    <w:rsid w:val="006A1C6A"/>
    <w:rsid w:val="006B1347"/>
    <w:rsid w:val="006B6E16"/>
    <w:rsid w:val="006C0FAA"/>
    <w:rsid w:val="006D7828"/>
    <w:rsid w:val="006E04F9"/>
    <w:rsid w:val="006E057C"/>
    <w:rsid w:val="006E736C"/>
    <w:rsid w:val="006F1552"/>
    <w:rsid w:val="006F5311"/>
    <w:rsid w:val="006F53CA"/>
    <w:rsid w:val="00701DEE"/>
    <w:rsid w:val="007106C5"/>
    <w:rsid w:val="0071343C"/>
    <w:rsid w:val="00713522"/>
    <w:rsid w:val="00713817"/>
    <w:rsid w:val="00721237"/>
    <w:rsid w:val="0072747B"/>
    <w:rsid w:val="00733306"/>
    <w:rsid w:val="007337A9"/>
    <w:rsid w:val="00734AA2"/>
    <w:rsid w:val="00740BFD"/>
    <w:rsid w:val="00743EC1"/>
    <w:rsid w:val="00743EE3"/>
    <w:rsid w:val="00746DB5"/>
    <w:rsid w:val="007506B3"/>
    <w:rsid w:val="00751CC7"/>
    <w:rsid w:val="00752CB1"/>
    <w:rsid w:val="007752EC"/>
    <w:rsid w:val="00776A95"/>
    <w:rsid w:val="007804E0"/>
    <w:rsid w:val="0078426C"/>
    <w:rsid w:val="007858B8"/>
    <w:rsid w:val="007865F6"/>
    <w:rsid w:val="007910B3"/>
    <w:rsid w:val="00795411"/>
    <w:rsid w:val="007A6539"/>
    <w:rsid w:val="007A7F78"/>
    <w:rsid w:val="007B129C"/>
    <w:rsid w:val="007B5AF6"/>
    <w:rsid w:val="007B7D97"/>
    <w:rsid w:val="007C0394"/>
    <w:rsid w:val="007C1E9C"/>
    <w:rsid w:val="007C7027"/>
    <w:rsid w:val="007D4D76"/>
    <w:rsid w:val="007D5F7F"/>
    <w:rsid w:val="007D7571"/>
    <w:rsid w:val="007E79FE"/>
    <w:rsid w:val="007F2466"/>
    <w:rsid w:val="007F3B0C"/>
    <w:rsid w:val="007F735E"/>
    <w:rsid w:val="00801C74"/>
    <w:rsid w:val="00804CE1"/>
    <w:rsid w:val="0080715F"/>
    <w:rsid w:val="00815430"/>
    <w:rsid w:val="008244BA"/>
    <w:rsid w:val="00830389"/>
    <w:rsid w:val="00841F97"/>
    <w:rsid w:val="00842863"/>
    <w:rsid w:val="00843093"/>
    <w:rsid w:val="00843227"/>
    <w:rsid w:val="008536A5"/>
    <w:rsid w:val="00867C58"/>
    <w:rsid w:val="008701E2"/>
    <w:rsid w:val="0087220A"/>
    <w:rsid w:val="0087494D"/>
    <w:rsid w:val="00875D56"/>
    <w:rsid w:val="00880988"/>
    <w:rsid w:val="008827E8"/>
    <w:rsid w:val="008952E0"/>
    <w:rsid w:val="008A2DB6"/>
    <w:rsid w:val="008A7B2E"/>
    <w:rsid w:val="008A7D5D"/>
    <w:rsid w:val="008B1275"/>
    <w:rsid w:val="008B6C0C"/>
    <w:rsid w:val="008C1677"/>
    <w:rsid w:val="008C1F7E"/>
    <w:rsid w:val="008C43E7"/>
    <w:rsid w:val="008C6479"/>
    <w:rsid w:val="008D0EB2"/>
    <w:rsid w:val="008D719A"/>
    <w:rsid w:val="008E17DC"/>
    <w:rsid w:val="008E3407"/>
    <w:rsid w:val="008F3362"/>
    <w:rsid w:val="00903405"/>
    <w:rsid w:val="009036D3"/>
    <w:rsid w:val="00904233"/>
    <w:rsid w:val="00912E26"/>
    <w:rsid w:val="00914CB0"/>
    <w:rsid w:val="00915252"/>
    <w:rsid w:val="00924ED3"/>
    <w:rsid w:val="009302DC"/>
    <w:rsid w:val="009321E0"/>
    <w:rsid w:val="009348F4"/>
    <w:rsid w:val="00937B4E"/>
    <w:rsid w:val="0096098D"/>
    <w:rsid w:val="00966443"/>
    <w:rsid w:val="00967434"/>
    <w:rsid w:val="00976910"/>
    <w:rsid w:val="00983CD6"/>
    <w:rsid w:val="0099278E"/>
    <w:rsid w:val="00996164"/>
    <w:rsid w:val="009A0C74"/>
    <w:rsid w:val="009A7733"/>
    <w:rsid w:val="009B2A79"/>
    <w:rsid w:val="009C266B"/>
    <w:rsid w:val="009C7C96"/>
    <w:rsid w:val="009D03DF"/>
    <w:rsid w:val="009D14C2"/>
    <w:rsid w:val="009E2568"/>
    <w:rsid w:val="00A0667E"/>
    <w:rsid w:val="00A07577"/>
    <w:rsid w:val="00A132E2"/>
    <w:rsid w:val="00A1788E"/>
    <w:rsid w:val="00A21925"/>
    <w:rsid w:val="00A2556E"/>
    <w:rsid w:val="00A32F6C"/>
    <w:rsid w:val="00A33CBC"/>
    <w:rsid w:val="00A3794C"/>
    <w:rsid w:val="00A410DE"/>
    <w:rsid w:val="00A413B4"/>
    <w:rsid w:val="00A423F7"/>
    <w:rsid w:val="00A42B9B"/>
    <w:rsid w:val="00A437AD"/>
    <w:rsid w:val="00A466BB"/>
    <w:rsid w:val="00A5534E"/>
    <w:rsid w:val="00A6486D"/>
    <w:rsid w:val="00A6649E"/>
    <w:rsid w:val="00A74D12"/>
    <w:rsid w:val="00A7505E"/>
    <w:rsid w:val="00A76201"/>
    <w:rsid w:val="00A76AA1"/>
    <w:rsid w:val="00A84EDE"/>
    <w:rsid w:val="00AA21C5"/>
    <w:rsid w:val="00AB071C"/>
    <w:rsid w:val="00AB592B"/>
    <w:rsid w:val="00AB5EF8"/>
    <w:rsid w:val="00AC361D"/>
    <w:rsid w:val="00AD7FB5"/>
    <w:rsid w:val="00AE1360"/>
    <w:rsid w:val="00AE1FFC"/>
    <w:rsid w:val="00AE72CB"/>
    <w:rsid w:val="00AF1A56"/>
    <w:rsid w:val="00AF6AF5"/>
    <w:rsid w:val="00B01576"/>
    <w:rsid w:val="00B0185C"/>
    <w:rsid w:val="00B01905"/>
    <w:rsid w:val="00B03BE4"/>
    <w:rsid w:val="00B03F34"/>
    <w:rsid w:val="00B050AD"/>
    <w:rsid w:val="00B06A94"/>
    <w:rsid w:val="00B07029"/>
    <w:rsid w:val="00B1041A"/>
    <w:rsid w:val="00B168E7"/>
    <w:rsid w:val="00B26996"/>
    <w:rsid w:val="00B308FB"/>
    <w:rsid w:val="00B3464E"/>
    <w:rsid w:val="00B34A04"/>
    <w:rsid w:val="00B43874"/>
    <w:rsid w:val="00B43F6F"/>
    <w:rsid w:val="00B47FB7"/>
    <w:rsid w:val="00B5288A"/>
    <w:rsid w:val="00B53198"/>
    <w:rsid w:val="00B54D00"/>
    <w:rsid w:val="00B55FB0"/>
    <w:rsid w:val="00B60B00"/>
    <w:rsid w:val="00B6132B"/>
    <w:rsid w:val="00B634B5"/>
    <w:rsid w:val="00B75E52"/>
    <w:rsid w:val="00B76060"/>
    <w:rsid w:val="00B76B14"/>
    <w:rsid w:val="00B811CB"/>
    <w:rsid w:val="00B90F27"/>
    <w:rsid w:val="00B925C7"/>
    <w:rsid w:val="00B973C0"/>
    <w:rsid w:val="00BA1127"/>
    <w:rsid w:val="00BB476A"/>
    <w:rsid w:val="00BB5094"/>
    <w:rsid w:val="00BB674D"/>
    <w:rsid w:val="00BC27CF"/>
    <w:rsid w:val="00BC58FF"/>
    <w:rsid w:val="00BD28B0"/>
    <w:rsid w:val="00BD44D9"/>
    <w:rsid w:val="00BE0E28"/>
    <w:rsid w:val="00BE799D"/>
    <w:rsid w:val="00BF22DA"/>
    <w:rsid w:val="00BF2B18"/>
    <w:rsid w:val="00BF3431"/>
    <w:rsid w:val="00BF5AE5"/>
    <w:rsid w:val="00C02063"/>
    <w:rsid w:val="00C02847"/>
    <w:rsid w:val="00C044B5"/>
    <w:rsid w:val="00C058A7"/>
    <w:rsid w:val="00C0791D"/>
    <w:rsid w:val="00C152E6"/>
    <w:rsid w:val="00C220D7"/>
    <w:rsid w:val="00C23722"/>
    <w:rsid w:val="00C24801"/>
    <w:rsid w:val="00C2614F"/>
    <w:rsid w:val="00C2661C"/>
    <w:rsid w:val="00C36F21"/>
    <w:rsid w:val="00C37285"/>
    <w:rsid w:val="00C443CA"/>
    <w:rsid w:val="00C466B8"/>
    <w:rsid w:val="00C52E1A"/>
    <w:rsid w:val="00C53A03"/>
    <w:rsid w:val="00C56BB3"/>
    <w:rsid w:val="00C60218"/>
    <w:rsid w:val="00C61F05"/>
    <w:rsid w:val="00C62317"/>
    <w:rsid w:val="00C63C5C"/>
    <w:rsid w:val="00C74902"/>
    <w:rsid w:val="00C74BAF"/>
    <w:rsid w:val="00C760B2"/>
    <w:rsid w:val="00C82B34"/>
    <w:rsid w:val="00C84A1C"/>
    <w:rsid w:val="00C86B44"/>
    <w:rsid w:val="00C9127C"/>
    <w:rsid w:val="00C91460"/>
    <w:rsid w:val="00C95288"/>
    <w:rsid w:val="00CA464A"/>
    <w:rsid w:val="00CB0EE1"/>
    <w:rsid w:val="00CB392B"/>
    <w:rsid w:val="00CB5A72"/>
    <w:rsid w:val="00CB6F01"/>
    <w:rsid w:val="00CC0124"/>
    <w:rsid w:val="00CC22B0"/>
    <w:rsid w:val="00CC622C"/>
    <w:rsid w:val="00CD38CD"/>
    <w:rsid w:val="00CE0FC0"/>
    <w:rsid w:val="00CE48BE"/>
    <w:rsid w:val="00CF1806"/>
    <w:rsid w:val="00CF4686"/>
    <w:rsid w:val="00D03EC0"/>
    <w:rsid w:val="00D16583"/>
    <w:rsid w:val="00D248E2"/>
    <w:rsid w:val="00D2730A"/>
    <w:rsid w:val="00D31789"/>
    <w:rsid w:val="00D31F9B"/>
    <w:rsid w:val="00D326E1"/>
    <w:rsid w:val="00D33E81"/>
    <w:rsid w:val="00D41790"/>
    <w:rsid w:val="00D504D7"/>
    <w:rsid w:val="00D54170"/>
    <w:rsid w:val="00D55EF6"/>
    <w:rsid w:val="00D64D03"/>
    <w:rsid w:val="00D70A1A"/>
    <w:rsid w:val="00D72D86"/>
    <w:rsid w:val="00D77FD5"/>
    <w:rsid w:val="00D8468B"/>
    <w:rsid w:val="00D87354"/>
    <w:rsid w:val="00D9330D"/>
    <w:rsid w:val="00D93C03"/>
    <w:rsid w:val="00D968BD"/>
    <w:rsid w:val="00DA0952"/>
    <w:rsid w:val="00DA5BD7"/>
    <w:rsid w:val="00DB41BB"/>
    <w:rsid w:val="00DB43CD"/>
    <w:rsid w:val="00DB4CB1"/>
    <w:rsid w:val="00DB7100"/>
    <w:rsid w:val="00DC6146"/>
    <w:rsid w:val="00DC73BE"/>
    <w:rsid w:val="00DC7750"/>
    <w:rsid w:val="00DE2012"/>
    <w:rsid w:val="00DE6CBB"/>
    <w:rsid w:val="00DF0B16"/>
    <w:rsid w:val="00DF35C0"/>
    <w:rsid w:val="00DF48EA"/>
    <w:rsid w:val="00E077F8"/>
    <w:rsid w:val="00E20FD4"/>
    <w:rsid w:val="00E25979"/>
    <w:rsid w:val="00E30656"/>
    <w:rsid w:val="00E434B7"/>
    <w:rsid w:val="00E546FF"/>
    <w:rsid w:val="00E55093"/>
    <w:rsid w:val="00E572FA"/>
    <w:rsid w:val="00E57DB2"/>
    <w:rsid w:val="00E619CA"/>
    <w:rsid w:val="00E648BD"/>
    <w:rsid w:val="00E65B00"/>
    <w:rsid w:val="00EA1E11"/>
    <w:rsid w:val="00EA3BE4"/>
    <w:rsid w:val="00EA6669"/>
    <w:rsid w:val="00EC3A73"/>
    <w:rsid w:val="00EC5508"/>
    <w:rsid w:val="00EC7149"/>
    <w:rsid w:val="00ED73A5"/>
    <w:rsid w:val="00EE2805"/>
    <w:rsid w:val="00EE3881"/>
    <w:rsid w:val="00EF1A04"/>
    <w:rsid w:val="00EF37AD"/>
    <w:rsid w:val="00EF6BAC"/>
    <w:rsid w:val="00F00C72"/>
    <w:rsid w:val="00F070BF"/>
    <w:rsid w:val="00F071C0"/>
    <w:rsid w:val="00F076DE"/>
    <w:rsid w:val="00F20EBE"/>
    <w:rsid w:val="00F22E54"/>
    <w:rsid w:val="00F24A08"/>
    <w:rsid w:val="00F27CE7"/>
    <w:rsid w:val="00F3161D"/>
    <w:rsid w:val="00F347D2"/>
    <w:rsid w:val="00F428D7"/>
    <w:rsid w:val="00F544A7"/>
    <w:rsid w:val="00F5689B"/>
    <w:rsid w:val="00F601B2"/>
    <w:rsid w:val="00F6576D"/>
    <w:rsid w:val="00F75515"/>
    <w:rsid w:val="00F75713"/>
    <w:rsid w:val="00F80A65"/>
    <w:rsid w:val="00F83084"/>
    <w:rsid w:val="00F8432E"/>
    <w:rsid w:val="00F85E4C"/>
    <w:rsid w:val="00F94B77"/>
    <w:rsid w:val="00FB3AD0"/>
    <w:rsid w:val="00FB4359"/>
    <w:rsid w:val="00FB7567"/>
    <w:rsid w:val="00FB77C4"/>
    <w:rsid w:val="00FC35D0"/>
    <w:rsid w:val="00FC3743"/>
    <w:rsid w:val="00FC4739"/>
    <w:rsid w:val="00FC6FDD"/>
    <w:rsid w:val="00FC777F"/>
    <w:rsid w:val="00FD20AC"/>
    <w:rsid w:val="00FE409D"/>
    <w:rsid w:val="00FF4B1D"/>
    <w:rsid w:val="0A2064BA"/>
    <w:rsid w:val="158C1993"/>
    <w:rsid w:val="1AC77E5E"/>
    <w:rsid w:val="1DAC1F7D"/>
    <w:rsid w:val="218E18A0"/>
    <w:rsid w:val="24462A81"/>
    <w:rsid w:val="2B437B38"/>
    <w:rsid w:val="2D0029F6"/>
    <w:rsid w:val="2EC54473"/>
    <w:rsid w:val="39AF7443"/>
    <w:rsid w:val="4502064B"/>
    <w:rsid w:val="466A2A1B"/>
    <w:rsid w:val="4ACF1F2B"/>
    <w:rsid w:val="4CB4194C"/>
    <w:rsid w:val="4F717752"/>
    <w:rsid w:val="58BB5741"/>
    <w:rsid w:val="58C817BC"/>
    <w:rsid w:val="5DEB4B6F"/>
    <w:rsid w:val="65702D8C"/>
    <w:rsid w:val="692C1AA6"/>
    <w:rsid w:val="6BDA5072"/>
    <w:rsid w:val="6D393F10"/>
    <w:rsid w:val="6F905856"/>
    <w:rsid w:val="79767A8C"/>
    <w:rsid w:val="7E0F5AD6"/>
    <w:rsid w:val="7E12146F"/>
    <w:rsid w:val="7F6A0581"/>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name="toc 1"/>
    <w:lsdException w:qFormat="1" w:unhideWhenUsed="0" w:uiPriority="99" w:name="toc 2"/>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99" w:semiHidden="0"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19"/>
    <w:qFormat/>
    <w:uiPriority w:val="99"/>
    <w:pPr>
      <w:keepNext/>
      <w:keepLines/>
      <w:spacing w:before="340" w:after="330" w:line="576" w:lineRule="auto"/>
      <w:outlineLvl w:val="0"/>
    </w:pPr>
    <w:rPr>
      <w:rFonts w:ascii="Times New Roman" w:hAnsi="Times New Roman" w:cs="Times New Roman"/>
      <w:b/>
      <w:bCs/>
      <w:kern w:val="44"/>
      <w:sz w:val="36"/>
      <w:szCs w:val="36"/>
    </w:rPr>
  </w:style>
  <w:style w:type="paragraph" w:styleId="3">
    <w:name w:val="heading 2"/>
    <w:basedOn w:val="1"/>
    <w:next w:val="1"/>
    <w:link w:val="20"/>
    <w:qFormat/>
    <w:uiPriority w:val="99"/>
    <w:pPr>
      <w:keepNext/>
      <w:keepLines/>
      <w:spacing w:before="260" w:after="260" w:line="415" w:lineRule="auto"/>
      <w:outlineLvl w:val="1"/>
    </w:pPr>
    <w:rPr>
      <w:rFonts w:ascii="Arial" w:hAnsi="Arial" w:eastAsia="黑体" w:cs="Arial"/>
      <w:b/>
      <w:bCs/>
      <w:sz w:val="32"/>
      <w:szCs w:val="32"/>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31"/>
    <w:qFormat/>
    <w:uiPriority w:val="99"/>
    <w:pPr>
      <w:ind w:firstLine="420"/>
    </w:pPr>
    <w:rPr>
      <w:rFonts w:ascii="Times New Roman" w:hAnsi="Times New Roman" w:cs="Times New Roman"/>
    </w:rPr>
  </w:style>
  <w:style w:type="paragraph" w:styleId="5">
    <w:name w:val="annotation text"/>
    <w:basedOn w:val="1"/>
    <w:link w:val="21"/>
    <w:semiHidden/>
    <w:qFormat/>
    <w:uiPriority w:val="99"/>
    <w:pPr>
      <w:jc w:val="left"/>
    </w:pPr>
  </w:style>
  <w:style w:type="paragraph" w:styleId="6">
    <w:name w:val="Body Text Indent"/>
    <w:basedOn w:val="1"/>
    <w:link w:val="22"/>
    <w:qFormat/>
    <w:uiPriority w:val="99"/>
    <w:pPr>
      <w:ind w:firstLine="540"/>
    </w:pPr>
    <w:rPr>
      <w:rFonts w:ascii="仿宋_GB2312" w:hAnsi="Times New Roman" w:eastAsia="仿宋_GB2312" w:cs="仿宋_GB2312"/>
      <w:sz w:val="28"/>
      <w:szCs w:val="28"/>
    </w:rPr>
  </w:style>
  <w:style w:type="paragraph" w:styleId="7">
    <w:name w:val="Balloon Text"/>
    <w:basedOn w:val="1"/>
    <w:link w:val="23"/>
    <w:semiHidden/>
    <w:qFormat/>
    <w:uiPriority w:val="99"/>
    <w:rPr>
      <w:sz w:val="18"/>
      <w:szCs w:val="18"/>
    </w:rPr>
  </w:style>
  <w:style w:type="paragraph" w:styleId="8">
    <w:name w:val="footer"/>
    <w:basedOn w:val="1"/>
    <w:link w:val="24"/>
    <w:qFormat/>
    <w:uiPriority w:val="99"/>
    <w:pPr>
      <w:tabs>
        <w:tab w:val="center" w:pos="4153"/>
        <w:tab w:val="right" w:pos="8306"/>
      </w:tabs>
      <w:snapToGrid w:val="0"/>
      <w:jc w:val="left"/>
    </w:pPr>
    <w:rPr>
      <w:sz w:val="18"/>
      <w:szCs w:val="18"/>
    </w:rPr>
  </w:style>
  <w:style w:type="paragraph" w:styleId="9">
    <w:name w:val="header"/>
    <w:basedOn w:val="1"/>
    <w:link w:val="25"/>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semiHidden/>
    <w:qFormat/>
    <w:uiPriority w:val="99"/>
    <w:rPr>
      <w:rFonts w:ascii="仿宋_GB2312" w:hAnsi="Times New Roman" w:eastAsia="仿宋_GB2312" w:cs="仿宋_GB2312"/>
      <w:sz w:val="32"/>
      <w:szCs w:val="32"/>
    </w:rPr>
  </w:style>
  <w:style w:type="paragraph" w:styleId="11">
    <w:name w:val="toc 2"/>
    <w:basedOn w:val="1"/>
    <w:next w:val="1"/>
    <w:semiHidden/>
    <w:qFormat/>
    <w:uiPriority w:val="99"/>
    <w:pPr>
      <w:ind w:left="420" w:leftChars="200"/>
    </w:pPr>
    <w:rPr>
      <w:rFonts w:ascii="仿宋_GB2312" w:hAnsi="Times New Roman" w:eastAsia="仿宋_GB2312" w:cs="仿宋_GB2312"/>
      <w:sz w:val="32"/>
      <w:szCs w:val="32"/>
    </w:rPr>
  </w:style>
  <w:style w:type="paragraph" w:styleId="12">
    <w:name w:val="annotation subject"/>
    <w:basedOn w:val="5"/>
    <w:next w:val="5"/>
    <w:link w:val="26"/>
    <w:semiHidden/>
    <w:qFormat/>
    <w:uiPriority w:val="99"/>
    <w:rPr>
      <w:b/>
      <w:bCs/>
    </w:rPr>
  </w:style>
  <w:style w:type="table" w:styleId="14">
    <w:name w:val="Table Grid"/>
    <w:basedOn w:val="13"/>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99"/>
    <w:rPr>
      <w:b/>
      <w:bCs/>
    </w:rPr>
  </w:style>
  <w:style w:type="character" w:styleId="17">
    <w:name w:val="Hyperlink"/>
    <w:basedOn w:val="15"/>
    <w:qFormat/>
    <w:uiPriority w:val="99"/>
    <w:rPr>
      <w:color w:val="0000FF"/>
      <w:u w:val="single"/>
    </w:rPr>
  </w:style>
  <w:style w:type="character" w:styleId="18">
    <w:name w:val="annotation reference"/>
    <w:basedOn w:val="15"/>
    <w:qFormat/>
    <w:uiPriority w:val="99"/>
    <w:rPr>
      <w:sz w:val="21"/>
      <w:szCs w:val="21"/>
    </w:rPr>
  </w:style>
  <w:style w:type="character" w:customStyle="1" w:styleId="19">
    <w:name w:val="标题 1 Char1"/>
    <w:basedOn w:val="15"/>
    <w:link w:val="2"/>
    <w:qFormat/>
    <w:locked/>
    <w:uiPriority w:val="99"/>
    <w:rPr>
      <w:rFonts w:ascii="Times New Roman" w:hAnsi="Times New Roman" w:eastAsia="宋体" w:cs="Times New Roman"/>
      <w:b/>
      <w:bCs/>
      <w:kern w:val="44"/>
      <w:sz w:val="44"/>
      <w:szCs w:val="44"/>
    </w:rPr>
  </w:style>
  <w:style w:type="character" w:customStyle="1" w:styleId="20">
    <w:name w:val="标题 2 Char1"/>
    <w:basedOn w:val="15"/>
    <w:link w:val="3"/>
    <w:qFormat/>
    <w:locked/>
    <w:uiPriority w:val="99"/>
    <w:rPr>
      <w:rFonts w:ascii="Arial" w:hAnsi="Arial" w:eastAsia="黑体" w:cs="Arial"/>
      <w:b/>
      <w:bCs/>
      <w:kern w:val="2"/>
      <w:sz w:val="32"/>
      <w:szCs w:val="32"/>
    </w:rPr>
  </w:style>
  <w:style w:type="character" w:customStyle="1" w:styleId="21">
    <w:name w:val="批注文字 Char"/>
    <w:basedOn w:val="15"/>
    <w:link w:val="5"/>
    <w:semiHidden/>
    <w:qFormat/>
    <w:locked/>
    <w:uiPriority w:val="99"/>
  </w:style>
  <w:style w:type="character" w:customStyle="1" w:styleId="22">
    <w:name w:val="正文文本缩进 Char"/>
    <w:basedOn w:val="15"/>
    <w:link w:val="6"/>
    <w:qFormat/>
    <w:locked/>
    <w:uiPriority w:val="99"/>
    <w:rPr>
      <w:rFonts w:ascii="仿宋_GB2312" w:hAnsi="Times New Roman" w:eastAsia="仿宋_GB2312" w:cs="仿宋_GB2312"/>
      <w:sz w:val="32"/>
      <w:szCs w:val="32"/>
    </w:rPr>
  </w:style>
  <w:style w:type="character" w:customStyle="1" w:styleId="23">
    <w:name w:val="批注框文本 Char"/>
    <w:basedOn w:val="15"/>
    <w:link w:val="7"/>
    <w:semiHidden/>
    <w:qFormat/>
    <w:locked/>
    <w:uiPriority w:val="99"/>
    <w:rPr>
      <w:sz w:val="18"/>
      <w:szCs w:val="18"/>
    </w:rPr>
  </w:style>
  <w:style w:type="character" w:customStyle="1" w:styleId="24">
    <w:name w:val="页脚 Char"/>
    <w:basedOn w:val="15"/>
    <w:link w:val="8"/>
    <w:qFormat/>
    <w:locked/>
    <w:uiPriority w:val="99"/>
    <w:rPr>
      <w:sz w:val="18"/>
      <w:szCs w:val="18"/>
    </w:rPr>
  </w:style>
  <w:style w:type="character" w:customStyle="1" w:styleId="25">
    <w:name w:val="页眉 Char"/>
    <w:basedOn w:val="15"/>
    <w:link w:val="9"/>
    <w:qFormat/>
    <w:locked/>
    <w:uiPriority w:val="99"/>
    <w:rPr>
      <w:sz w:val="18"/>
      <w:szCs w:val="18"/>
    </w:rPr>
  </w:style>
  <w:style w:type="character" w:customStyle="1" w:styleId="26">
    <w:name w:val="批注主题 Char"/>
    <w:basedOn w:val="21"/>
    <w:link w:val="12"/>
    <w:semiHidden/>
    <w:qFormat/>
    <w:locked/>
    <w:uiPriority w:val="99"/>
    <w:rPr>
      <w:b/>
      <w:bCs/>
    </w:rPr>
  </w:style>
  <w:style w:type="paragraph" w:customStyle="1" w:styleId="27">
    <w:name w:val="文件名"/>
    <w:basedOn w:val="1"/>
    <w:next w:val="1"/>
    <w:qFormat/>
    <w:uiPriority w:val="99"/>
    <w:pPr>
      <w:spacing w:before="600" w:after="360" w:line="480" w:lineRule="auto"/>
      <w:jc w:val="center"/>
    </w:pPr>
    <w:rPr>
      <w:rFonts w:ascii="Times New Roman" w:hAnsi="Times New Roman" w:eastAsia="楷体_GB2312" w:cs="Times New Roman"/>
      <w:sz w:val="52"/>
      <w:szCs w:val="52"/>
    </w:rPr>
  </w:style>
  <w:style w:type="paragraph" w:styleId="28">
    <w:name w:val="List Paragraph"/>
    <w:basedOn w:val="1"/>
    <w:qFormat/>
    <w:uiPriority w:val="99"/>
    <w:pPr>
      <w:ind w:firstLine="420" w:firstLineChars="200"/>
    </w:pPr>
  </w:style>
  <w:style w:type="character" w:customStyle="1" w:styleId="29">
    <w:name w:val="标题 1 Char"/>
    <w:basedOn w:val="15"/>
    <w:qFormat/>
    <w:uiPriority w:val="99"/>
    <w:rPr>
      <w:b/>
      <w:bCs/>
      <w:kern w:val="44"/>
      <w:sz w:val="44"/>
      <w:szCs w:val="44"/>
    </w:rPr>
  </w:style>
  <w:style w:type="character" w:customStyle="1" w:styleId="30">
    <w:name w:val="标题 2 Char"/>
    <w:basedOn w:val="15"/>
    <w:semiHidden/>
    <w:qFormat/>
    <w:uiPriority w:val="99"/>
    <w:rPr>
      <w:rFonts w:ascii="Calibri Light" w:hAnsi="Calibri Light" w:eastAsia="宋体" w:cs="Calibri Light"/>
      <w:b/>
      <w:bCs/>
      <w:kern w:val="2"/>
      <w:sz w:val="32"/>
      <w:szCs w:val="32"/>
    </w:rPr>
  </w:style>
  <w:style w:type="character" w:customStyle="1" w:styleId="31">
    <w:name w:val="正文缩进 Char"/>
    <w:link w:val="4"/>
    <w:qFormat/>
    <w:locked/>
    <w:uiPriority w:val="99"/>
    <w:rPr>
      <w:rFonts w:ascii="Times New Roman" w:hAnsi="Times New Roman" w:eastAsia="宋体" w:cs="Times New Roman"/>
      <w:kern w:val="2"/>
      <w:sz w:val="21"/>
      <w:szCs w:val="21"/>
    </w:rPr>
  </w:style>
  <w:style w:type="paragraph" w:customStyle="1" w:styleId="32">
    <w:name w:val="Table Paragraph"/>
    <w:basedOn w:val="1"/>
    <w:qFormat/>
    <w:uiPriority w:val="99"/>
    <w:pPr>
      <w:autoSpaceDE w:val="0"/>
      <w:autoSpaceDN w:val="0"/>
      <w:adjustRightInd w:val="0"/>
      <w:jc w:val="left"/>
    </w:pPr>
    <w:rPr>
      <w:rFonts w:ascii="Times New Roman" w:hAnsi="Times New Roman" w:cs="Times New Roman"/>
      <w:kern w:val="0"/>
      <w:sz w:val="24"/>
      <w:szCs w:val="24"/>
    </w:rPr>
  </w:style>
  <w:style w:type="paragraph" w:customStyle="1" w:styleId="33">
    <w:name w:val="TOC 标题1"/>
    <w:basedOn w:val="2"/>
    <w:next w:val="1"/>
    <w:semiHidden/>
    <w:qFormat/>
    <w:uiPriority w:val="99"/>
    <w:pPr>
      <w:widowControl/>
      <w:spacing w:before="480" w:after="0" w:line="276" w:lineRule="auto"/>
      <w:jc w:val="left"/>
      <w:outlineLvl w:val="9"/>
    </w:pPr>
    <w:rPr>
      <w:rFonts w:ascii="Calibri Light" w:hAnsi="Calibri Light" w:cs="Calibri Light"/>
      <w:color w:val="2E74B5"/>
      <w:kern w:val="0"/>
      <w:sz w:val="28"/>
      <w:szCs w:val="28"/>
    </w:rPr>
  </w:style>
  <w:style w:type="paragraph" w:customStyle="1" w:styleId="34">
    <w:name w:val="列表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32</Pages>
  <Words>2776</Words>
  <Characters>15825</Characters>
  <Lines>131</Lines>
  <Paragraphs>37</Paragraphs>
  <TotalTime>83</TotalTime>
  <ScaleCrop>false</ScaleCrop>
  <LinksUpToDate>false</LinksUpToDate>
  <CharactersWithSpaces>18564</CharactersWithSpaces>
  <Application>WPS Office_11.1.0.9440_F1E327BC-269C-435d-A152-05C5408002CA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2020-03-10T12:54:00Z</dcterms:created>
  <dc:creator>Administrator</dc:creator>
  <cp:lastModifiedBy>周立林</cp:lastModifiedBy>
  <cp:lastPrinted>2020-03-30T08:24:00Z</cp:lastPrinted>
  <dcterms:modified xsi:type="dcterms:W3CDTF">2020-04-03T08:03:55Z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